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F6" w:rsidRPr="00DA04FB" w:rsidRDefault="001111F6" w:rsidP="001111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A04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организации и проведению</w:t>
      </w:r>
    </w:p>
    <w:p w:rsidR="001111F6" w:rsidRDefault="001111F6" w:rsidP="001111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A04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этапа всероссийской</w:t>
      </w:r>
      <w:r w:rsidRPr="0066414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олимпиады школьников по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истории</w:t>
      </w:r>
      <w:r w:rsidRPr="0066414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этап олимпиады по истории проводится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один тур </w:t>
      </w:r>
      <w:r w:rsidR="00DA04FB" w:rsidRPr="00DA04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DA04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дека</w:t>
      </w:r>
      <w:r w:rsidRPr="001111F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бря 202</w:t>
      </w:r>
      <w:r w:rsidR="00DA04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1111F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года.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родолжительность состязательного тура: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класс – 120 минут.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класс – 120 минут.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класс – 120 минут.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10–11 классы – 120 минут.</w:t>
      </w:r>
    </w:p>
    <w:p w:rsidR="001111F6" w:rsidRPr="001111F6" w:rsidRDefault="001111F6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Начало муниципального этапа олимпиады по истории </w:t>
      </w:r>
      <w:r w:rsidRPr="00834A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09:00 </w:t>
      </w:r>
      <w:proofErr w:type="spellStart"/>
      <w:r w:rsidRPr="00834A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мск</w:t>
      </w:r>
      <w:proofErr w:type="spellEnd"/>
      <w:r w:rsidRPr="001111F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B0EC5" w:rsidRDefault="00DD1AB0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Бланки олимпиадных заданий для каждой параллели классов содержат у</w:t>
      </w:r>
      <w:r w:rsidRPr="00DD1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казание максимального балла за каждое задание и за тур в целом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111F6" w:rsidRPr="00DD1AB0" w:rsidRDefault="00DD1AB0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балл за тур в </w:t>
      </w:r>
      <w:r w:rsidR="00EB0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каждой параллели 7–11 классов: </w:t>
      </w:r>
      <w:r w:rsidR="00EB0EC5" w:rsidRPr="00EB0E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 w:rsidR="00EB0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6319" w:rsidRDefault="00EB0EC5" w:rsidP="00F52453">
      <w:pPr>
        <w:pStyle w:val="ae"/>
        <w:tabs>
          <w:tab w:val="left" w:pos="1276"/>
        </w:tabs>
        <w:ind w:left="0" w:right="140" w:firstLine="567"/>
        <w:jc w:val="both"/>
        <w:rPr>
          <w:bCs/>
          <w:sz w:val="28"/>
          <w:szCs w:val="28"/>
          <w:lang w:eastAsia="ru-RU"/>
        </w:rPr>
      </w:pPr>
      <w:r w:rsidRPr="00FF3634">
        <w:rPr>
          <w:bCs/>
          <w:sz w:val="28"/>
          <w:szCs w:val="28"/>
          <w:lang w:eastAsia="ru-RU"/>
        </w:rPr>
        <w:t>На муниципальном этапе олимпиады региональная ПМК разрабатывает задания, состоящие не менее чем из 10 вопросов, из них не менее 5 заданий в</w:t>
      </w:r>
      <w:r w:rsidR="00834A66">
        <w:rPr>
          <w:bCs/>
          <w:sz w:val="28"/>
          <w:szCs w:val="28"/>
          <w:lang w:eastAsia="ru-RU"/>
        </w:rPr>
        <w:t> </w:t>
      </w:r>
      <w:r w:rsidRPr="00FF3634">
        <w:rPr>
          <w:bCs/>
          <w:sz w:val="28"/>
          <w:szCs w:val="28"/>
          <w:lang w:eastAsia="ru-RU"/>
        </w:rPr>
        <w:t>форме тестов закрытого типа, раскрывающих обязательное базовое содержание образовательной области и требования к уровню подготовки выпускников основной и средней школы по истории.</w:t>
      </w:r>
      <w:r w:rsidR="002C296B" w:rsidRPr="00FF3634">
        <w:rPr>
          <w:bCs/>
          <w:sz w:val="28"/>
          <w:szCs w:val="28"/>
          <w:lang w:eastAsia="ru-RU"/>
        </w:rPr>
        <w:t xml:space="preserve"> </w:t>
      </w:r>
      <w:r w:rsidR="00F52453" w:rsidRPr="00F52453">
        <w:rPr>
          <w:sz w:val="28"/>
          <w:szCs w:val="28"/>
        </w:rPr>
        <w:t>При разработке критериев олимпиадных заданий муниципального этапов олимпиады рекомендуется учитывать объем материала, который на момент проведения олимпиады изучен участниками в школе</w:t>
      </w:r>
      <w:r w:rsidR="00F52453">
        <w:rPr>
          <w:sz w:val="28"/>
          <w:szCs w:val="28"/>
        </w:rPr>
        <w:t>.</w:t>
      </w:r>
      <w:r w:rsidR="00F52453" w:rsidRPr="00F52453">
        <w:rPr>
          <w:bCs/>
          <w:sz w:val="28"/>
          <w:szCs w:val="28"/>
          <w:lang w:eastAsia="ru-RU"/>
        </w:rPr>
        <w:t xml:space="preserve"> </w:t>
      </w:r>
    </w:p>
    <w:p w:rsidR="00DB2978" w:rsidRDefault="00EB0EC5" w:rsidP="00834A66">
      <w:pPr>
        <w:pStyle w:val="ae"/>
        <w:tabs>
          <w:tab w:val="left" w:pos="1276"/>
        </w:tabs>
        <w:ind w:left="0" w:right="140" w:firstLine="567"/>
        <w:jc w:val="both"/>
        <w:rPr>
          <w:bCs/>
          <w:sz w:val="28"/>
          <w:szCs w:val="28"/>
          <w:lang w:eastAsia="ru-RU"/>
        </w:rPr>
      </w:pPr>
      <w:r w:rsidRPr="00FF3634">
        <w:rPr>
          <w:bCs/>
          <w:sz w:val="28"/>
          <w:szCs w:val="28"/>
          <w:lang w:eastAsia="ru-RU"/>
        </w:rPr>
        <w:t>Уровень сложности заданий определен таким образом, чтобы на их решение участник смог затратить в общей сложности не более 120 минут.</w:t>
      </w:r>
      <w:r w:rsidR="00DB2978">
        <w:rPr>
          <w:bCs/>
          <w:sz w:val="28"/>
          <w:szCs w:val="28"/>
          <w:lang w:eastAsia="ru-RU"/>
        </w:rPr>
        <w:t xml:space="preserve"> </w:t>
      </w:r>
    </w:p>
    <w:p w:rsidR="001111F6" w:rsidRPr="00FF3634" w:rsidRDefault="00DB2978" w:rsidP="00834A66">
      <w:pPr>
        <w:pStyle w:val="ae"/>
        <w:tabs>
          <w:tab w:val="left" w:pos="1276"/>
        </w:tabs>
        <w:ind w:left="0" w:right="140"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Задания должны быть</w:t>
      </w:r>
      <w:r>
        <w:t xml:space="preserve"> </w:t>
      </w:r>
      <w:r w:rsidRPr="00DB2978">
        <w:rPr>
          <w:sz w:val="28"/>
          <w:szCs w:val="28"/>
        </w:rPr>
        <w:t>сбалансированн</w:t>
      </w:r>
      <w:r>
        <w:rPr>
          <w:sz w:val="28"/>
          <w:szCs w:val="28"/>
        </w:rPr>
        <w:t>ыми</w:t>
      </w:r>
      <w:r w:rsidRPr="00DB29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относительно </w:t>
      </w:r>
      <w:r w:rsidRPr="00DB2978">
        <w:rPr>
          <w:sz w:val="28"/>
          <w:szCs w:val="28"/>
        </w:rPr>
        <w:t>проблематики вопросов (примерно в равной степени касаться социально</w:t>
      </w:r>
      <w:r>
        <w:rPr>
          <w:sz w:val="28"/>
          <w:szCs w:val="28"/>
        </w:rPr>
        <w:t>-</w:t>
      </w:r>
      <w:r w:rsidRPr="00DB2978">
        <w:rPr>
          <w:sz w:val="28"/>
          <w:szCs w:val="28"/>
        </w:rPr>
        <w:t>экономической истории, политической истории, истории культуры, истории внешней политики России)</w:t>
      </w:r>
      <w:r>
        <w:rPr>
          <w:sz w:val="28"/>
          <w:szCs w:val="28"/>
        </w:rPr>
        <w:t>.</w:t>
      </w:r>
    </w:p>
    <w:p w:rsidR="007261C7" w:rsidRPr="00F52453" w:rsidRDefault="00DA04FB" w:rsidP="00DA04F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453">
        <w:rPr>
          <w:rFonts w:ascii="Times New Roman" w:hAnsi="Times New Roman" w:cs="Times New Roman"/>
          <w:b/>
          <w:sz w:val="28"/>
          <w:szCs w:val="28"/>
        </w:rPr>
        <w:t>О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>бращ</w:t>
      </w:r>
      <w:r w:rsidRPr="00F52453">
        <w:rPr>
          <w:rFonts w:ascii="Times New Roman" w:hAnsi="Times New Roman" w:cs="Times New Roman"/>
          <w:b/>
          <w:sz w:val="28"/>
          <w:szCs w:val="28"/>
        </w:rPr>
        <w:t>аем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 xml:space="preserve"> особо</w:t>
      </w:r>
      <w:r w:rsidRPr="00F52453">
        <w:rPr>
          <w:rFonts w:ascii="Times New Roman" w:hAnsi="Times New Roman" w:cs="Times New Roman"/>
          <w:b/>
          <w:sz w:val="28"/>
          <w:szCs w:val="28"/>
        </w:rPr>
        <w:t>е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 xml:space="preserve"> внимания на такие темы, как </w:t>
      </w:r>
      <w:r w:rsidRPr="00F52453">
        <w:rPr>
          <w:rFonts w:ascii="Times New Roman" w:hAnsi="Times New Roman" w:cs="Times New Roman"/>
          <w:b/>
          <w:sz w:val="28"/>
          <w:szCs w:val="28"/>
        </w:rPr>
        <w:t>«Р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>азвитие русской культуры в XIX в.</w:t>
      </w:r>
      <w:r w:rsidRPr="00F52453">
        <w:rPr>
          <w:rFonts w:ascii="Times New Roman" w:hAnsi="Times New Roman" w:cs="Times New Roman"/>
          <w:b/>
          <w:sz w:val="28"/>
          <w:szCs w:val="28"/>
        </w:rPr>
        <w:t xml:space="preserve">» и «Великая Отечественная война»; 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>обязательн</w:t>
      </w:r>
      <w:r w:rsidRPr="00F52453">
        <w:rPr>
          <w:rFonts w:ascii="Times New Roman" w:hAnsi="Times New Roman" w:cs="Times New Roman"/>
          <w:b/>
          <w:sz w:val="28"/>
          <w:szCs w:val="28"/>
        </w:rPr>
        <w:t xml:space="preserve">ым является 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>включени</w:t>
      </w:r>
      <w:r w:rsidRPr="00F52453">
        <w:rPr>
          <w:rFonts w:ascii="Times New Roman" w:hAnsi="Times New Roman" w:cs="Times New Roman"/>
          <w:b/>
          <w:sz w:val="28"/>
          <w:szCs w:val="28"/>
        </w:rPr>
        <w:t>е</w:t>
      </w:r>
      <w:r w:rsidR="00D53029" w:rsidRPr="00F52453">
        <w:rPr>
          <w:rFonts w:ascii="Times New Roman" w:hAnsi="Times New Roman" w:cs="Times New Roman"/>
          <w:b/>
          <w:sz w:val="28"/>
          <w:szCs w:val="28"/>
        </w:rPr>
        <w:t xml:space="preserve"> в комплект заданий, связанных с региональной компонентой в историческом образовании, которые в сумме давали бы не менее 10 % от общего количества баллов.</w:t>
      </w:r>
      <w:r w:rsidR="002D25DC">
        <w:rPr>
          <w:rFonts w:ascii="Times New Roman" w:hAnsi="Times New Roman" w:cs="Times New Roman"/>
          <w:b/>
          <w:sz w:val="28"/>
          <w:szCs w:val="28"/>
        </w:rPr>
        <w:t xml:space="preserve"> Включе</w:t>
      </w:r>
      <w:r w:rsidR="00AB75A1">
        <w:rPr>
          <w:rFonts w:ascii="Times New Roman" w:hAnsi="Times New Roman" w:cs="Times New Roman"/>
          <w:b/>
          <w:sz w:val="28"/>
          <w:szCs w:val="28"/>
        </w:rPr>
        <w:t xml:space="preserve">ние заданий по всеобщей истории, общее количество баллов за данные задания – </w:t>
      </w:r>
      <w:r w:rsidR="002D25DC">
        <w:rPr>
          <w:rFonts w:ascii="Times New Roman" w:hAnsi="Times New Roman" w:cs="Times New Roman"/>
          <w:b/>
          <w:sz w:val="28"/>
          <w:szCs w:val="28"/>
        </w:rPr>
        <w:t xml:space="preserve">до 30% от общего количества </w:t>
      </w:r>
      <w:r w:rsidR="00AB75A1">
        <w:rPr>
          <w:rFonts w:ascii="Times New Roman" w:hAnsi="Times New Roman" w:cs="Times New Roman"/>
          <w:b/>
          <w:sz w:val="28"/>
          <w:szCs w:val="28"/>
        </w:rPr>
        <w:t>баллов</w:t>
      </w:r>
      <w:r w:rsidR="002D25DC">
        <w:rPr>
          <w:rFonts w:ascii="Times New Roman" w:hAnsi="Times New Roman" w:cs="Times New Roman"/>
          <w:b/>
          <w:sz w:val="28"/>
          <w:szCs w:val="28"/>
        </w:rPr>
        <w:t>.</w:t>
      </w:r>
    </w:p>
    <w:p w:rsidR="007261C7" w:rsidRPr="00CE58F6" w:rsidRDefault="007261C7" w:rsidP="007261C7">
      <w:pPr>
        <w:pStyle w:val="ab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5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типы заданий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4"/>
        <w:gridCol w:w="3402"/>
        <w:gridCol w:w="1701"/>
        <w:gridCol w:w="4252"/>
      </w:tblGrid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Тестовый вопрос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Закрытый с предложенными вариантами ответов (выбор одного ответа) 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2–3 минуты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 балл за полностью правильный ответ, при одной ошибке и более – 0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Тестовый вопрос с выбором нескольких правильных ответов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3–5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 балл за полностью правильный ответ, при одной ошибке и более – 0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Хронологические последовательности (не менее трех хронологических цепочек)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>Рекомендовано, чтобы в каждой хронологической цепочке присутствовало не более 5-ти элементов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До 15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2 балла за каждую верную последовательность, 1 ошибка – 1 балл, 2 и более ошибок – 0 баллов</w:t>
            </w:r>
          </w:p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Максимальный балл за задание из 3-х цепочек – 6 баллов, из 4-х цепочек – 8 баллов, из 5-и цепочек – 10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Задания на соответствие (до 5-и элементов в вопросе, один из рядов имеет лишний элемент).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>В качестве одного из рядов могут выступать даты, события, личности, их характеристика и пр.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5–7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4 балла за полностью верный ряд, 1 ошибка – 3 балла, 2 ошибки – 2 балла, 3 ошибки –1 балл, 4 и более ошибок – 0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Текст с пропусками.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>Может быть различной сложности.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 xml:space="preserve">До 10 минут 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 балл за каждый верно заполненный пропуск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Задания по работе с иллюстративными источниками.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>Задание подразумевает не только узнавание, но и определение эпохи, месторасположение и пр.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До 10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Количество баллов начисляется в зависимости от уровня сложности заданий и их количества. Рекомендовано до 10 баллов.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Задания на анализ карты (до 6-ти заданий).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До 15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Количество баллов начисляется в зависимости от уровня сложности заданий и их количества.</w:t>
            </w:r>
          </w:p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От 0 до 10 баллов.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Задания на анализ документов (до 6-ти вопросов к документу).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>Вопросы на установление атрибуции источника и контекстные знания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Задания должны носить исследовательский характер.  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До 15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82688" w:rsidRPr="00834A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E0888" w:rsidRPr="00834A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7261C7" w:rsidRPr="00834A66" w:rsidTr="009641EA">
        <w:tc>
          <w:tcPr>
            <w:tcW w:w="594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Историческое эссе.</w:t>
            </w:r>
          </w:p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Рекомендовано для </w:t>
            </w:r>
            <w:r w:rsidR="00FE0888"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9, </w:t>
            </w: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10–11-х классов. Участникам предлагается на выбор </w:t>
            </w:r>
            <w:r w:rsidRPr="00834A6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несколько высказываний историков или современников (не менее 5-ти), относящихся к различным периодам русской истории, касающихся различных аспектов (социально- экономическая, политическая история, история культуры, науки, общественной мысли), и предлагается высказать и аргументировать свою позицию по данному вопросу.</w:t>
            </w:r>
          </w:p>
        </w:tc>
        <w:tc>
          <w:tcPr>
            <w:tcW w:w="1701" w:type="dxa"/>
          </w:tcPr>
          <w:p w:rsidR="007261C7" w:rsidRPr="00834A66" w:rsidRDefault="007261C7" w:rsidP="00F15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45 минут</w:t>
            </w:r>
          </w:p>
        </w:tc>
        <w:tc>
          <w:tcPr>
            <w:tcW w:w="4252" w:type="dxa"/>
          </w:tcPr>
          <w:p w:rsidR="007261C7" w:rsidRPr="00834A66" w:rsidRDefault="007261C7" w:rsidP="00F15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>От 0 до 2</w:t>
            </w:r>
            <w:r w:rsidR="00973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34A6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7261C7" w:rsidRDefault="007261C7" w:rsidP="00EB0E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3634" w:rsidRDefault="00FF3634" w:rsidP="00EB0E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Типы олимпиадных заданий не исчерпываются вышеуказанными.</w:t>
      </w:r>
    </w:p>
    <w:p w:rsidR="00161F4B" w:rsidRDefault="00FF3634" w:rsidP="00161F4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36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Задания могут быть комбинированными: включать одновременно работу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F36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иллюстрациями, исторической картой и текстовым источником.</w:t>
      </w:r>
    </w:p>
    <w:p w:rsidR="00161F4B" w:rsidRPr="00161F4B" w:rsidRDefault="00110E34" w:rsidP="00161F4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F4B">
        <w:rPr>
          <w:rFonts w:ascii="Times New Roman" w:hAnsi="Times New Roman" w:cs="Times New Roman"/>
          <w:sz w:val="28"/>
          <w:szCs w:val="28"/>
        </w:rPr>
        <w:t>Особых материально-технических условий для проведения муниципального этапа олимпиады по истории не требуется.</w:t>
      </w:r>
    </w:p>
    <w:p w:rsidR="00161F4B" w:rsidRPr="00161F4B" w:rsidRDefault="00DF71E6" w:rsidP="00161F4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F4B">
        <w:rPr>
          <w:rFonts w:ascii="Times New Roman" w:hAnsi="Times New Roman" w:cs="Times New Roman"/>
          <w:sz w:val="28"/>
          <w:szCs w:val="28"/>
        </w:rPr>
        <w:t>Участники олимпиады выполняют задания ручками с чернилами одного, установленного организатором цвета.</w:t>
      </w:r>
    </w:p>
    <w:p w:rsidR="00161F4B" w:rsidRPr="00161F4B" w:rsidRDefault="00DF71E6" w:rsidP="00161F4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F4B">
        <w:rPr>
          <w:rFonts w:ascii="Times New Roman" w:hAnsi="Times New Roman" w:cs="Times New Roman"/>
          <w:sz w:val="28"/>
          <w:szCs w:val="28"/>
        </w:rPr>
        <w:t>Участники олимпиады фиксируют ответы в специально отведенных ячейках в бланках заданий.</w:t>
      </w:r>
    </w:p>
    <w:p w:rsidR="00DF71E6" w:rsidRPr="00161F4B" w:rsidRDefault="00CE58F6" w:rsidP="00161F4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F4B">
        <w:rPr>
          <w:rFonts w:ascii="Times New Roman" w:hAnsi="Times New Roman" w:cs="Times New Roman"/>
          <w:sz w:val="28"/>
          <w:szCs w:val="28"/>
        </w:rPr>
        <w:t>Использование справочных материалов, средств связи и электронно-вычислительной техники не допускается.</w:t>
      </w:r>
    </w:p>
    <w:p w:rsidR="00EE35CD" w:rsidRPr="0071222B" w:rsidRDefault="00EE35CD" w:rsidP="00DF71E6">
      <w:pPr>
        <w:pStyle w:val="ae"/>
        <w:tabs>
          <w:tab w:val="left" w:pos="1276"/>
        </w:tabs>
        <w:ind w:left="0" w:right="-1" w:firstLine="709"/>
        <w:jc w:val="both"/>
        <w:rPr>
          <w:sz w:val="28"/>
          <w:szCs w:val="28"/>
        </w:rPr>
      </w:pPr>
    </w:p>
    <w:p w:rsidR="00110E34" w:rsidRPr="0014307D" w:rsidRDefault="0014307D" w:rsidP="0014307D">
      <w:pPr>
        <w:pStyle w:val="ae"/>
        <w:tabs>
          <w:tab w:val="left" w:pos="1276"/>
        </w:tabs>
        <w:ind w:left="0" w:right="-1"/>
        <w:jc w:val="center"/>
        <w:rPr>
          <w:sz w:val="28"/>
          <w:szCs w:val="28"/>
          <w:u w:val="single"/>
        </w:rPr>
      </w:pPr>
      <w:r w:rsidRPr="0014307D">
        <w:rPr>
          <w:sz w:val="28"/>
          <w:szCs w:val="28"/>
          <w:u w:val="single"/>
        </w:rPr>
        <w:t>Порядок проверки и оценивания выполненных олимпиадных заданий</w:t>
      </w:r>
      <w:r>
        <w:rPr>
          <w:sz w:val="28"/>
          <w:szCs w:val="28"/>
          <w:u w:val="single"/>
        </w:rPr>
        <w:t xml:space="preserve"> по истории</w:t>
      </w:r>
    </w:p>
    <w:p w:rsidR="008F7375" w:rsidRDefault="008F7375" w:rsidP="008F73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98">
        <w:rPr>
          <w:rFonts w:ascii="Times New Roman" w:hAnsi="Times New Roman" w:cs="Times New Roman"/>
          <w:sz w:val="28"/>
          <w:szCs w:val="28"/>
        </w:rPr>
        <w:t>Число членов жюри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0898">
        <w:rPr>
          <w:rFonts w:ascii="Times New Roman" w:hAnsi="Times New Roman" w:cs="Times New Roman"/>
          <w:sz w:val="28"/>
          <w:szCs w:val="28"/>
        </w:rPr>
        <w:t xml:space="preserve"> олимпиады должно составлять не менее 5 человек.</w:t>
      </w:r>
    </w:p>
    <w:p w:rsidR="008F7375" w:rsidRDefault="008F7375" w:rsidP="008F73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98">
        <w:rPr>
          <w:rFonts w:ascii="Times New Roman" w:hAnsi="Times New Roman" w:cs="Times New Roman"/>
          <w:sz w:val="28"/>
          <w:szCs w:val="28"/>
        </w:rPr>
        <w:t xml:space="preserve">При проверке работ муниципального этапа </w:t>
      </w:r>
      <w:proofErr w:type="spellStart"/>
      <w:r w:rsidRPr="00920898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920898">
        <w:rPr>
          <w:rFonts w:ascii="Times New Roman" w:hAnsi="Times New Roman" w:cs="Times New Roman"/>
          <w:sz w:val="28"/>
          <w:szCs w:val="28"/>
        </w:rPr>
        <w:t xml:space="preserve"> жюри необходимо руководствоваться критериями оценивания, разработанными региональной ПМК по истории.</w:t>
      </w:r>
    </w:p>
    <w:p w:rsidR="008F7375" w:rsidRDefault="008F7375" w:rsidP="008F73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98">
        <w:rPr>
          <w:rFonts w:ascii="Times New Roman" w:eastAsia="Times New Roman" w:hAnsi="Times New Roman" w:cs="Times New Roman"/>
          <w:sz w:val="28"/>
          <w:szCs w:val="28"/>
        </w:rPr>
        <w:t xml:space="preserve">Проверку выполненных олимпиадных работ участников олимпиады рекомендуется проводить </w:t>
      </w:r>
      <w:r w:rsidRPr="00920898">
        <w:rPr>
          <w:rFonts w:ascii="Times New Roman" w:eastAsia="Times New Roman" w:hAnsi="Times New Roman" w:cs="Times New Roman"/>
          <w:b/>
          <w:sz w:val="28"/>
          <w:szCs w:val="28"/>
        </w:rPr>
        <w:t>не менее чем двумя членами жюри</w:t>
      </w:r>
      <w:r w:rsidRPr="009208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7375" w:rsidRDefault="008F7375" w:rsidP="008F73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98">
        <w:rPr>
          <w:rFonts w:ascii="Times New Roman" w:hAnsi="Times New Roman" w:cs="Times New Roman"/>
          <w:sz w:val="28"/>
          <w:szCs w:val="28"/>
        </w:rPr>
        <w:t xml:space="preserve">При оценивании ответов участников олимпиады членам жюри муниципального этапа </w:t>
      </w:r>
      <w:proofErr w:type="spellStart"/>
      <w:r w:rsidRPr="00920898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920898">
        <w:rPr>
          <w:rFonts w:ascii="Times New Roman" w:hAnsi="Times New Roman" w:cs="Times New Roman"/>
          <w:sz w:val="28"/>
          <w:szCs w:val="28"/>
        </w:rPr>
        <w:t xml:space="preserve"> по истории в целях обеспечения объективности оценки ответов участников и предотвращения апелляций рекомендовано </w:t>
      </w:r>
      <w:r w:rsidRPr="00920898"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20898">
        <w:rPr>
          <w:rFonts w:ascii="Times New Roman" w:hAnsi="Times New Roman" w:cs="Times New Roman"/>
          <w:b/>
          <w:bCs/>
          <w:sz w:val="28"/>
          <w:szCs w:val="28"/>
        </w:rPr>
        <w:t>использовать 0,5 балла.</w:t>
      </w:r>
    </w:p>
    <w:p w:rsidR="008F7375" w:rsidRDefault="008F7375" w:rsidP="008F73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98">
        <w:rPr>
          <w:rFonts w:ascii="Times New Roman" w:eastAsia="Times New Roman" w:hAnsi="Times New Roman" w:cs="Times New Roman"/>
          <w:sz w:val="28"/>
          <w:szCs w:val="28"/>
        </w:rPr>
        <w:t>После окончания проверки олимпиадных работ составляется протокол, подписанный председателем жюри, и рейтинговая таблица результатов участников олимпиады по каждой параллели классов.</w:t>
      </w:r>
    </w:p>
    <w:p w:rsidR="0014307D" w:rsidRDefault="0014307D" w:rsidP="00161F4B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07D">
        <w:rPr>
          <w:rFonts w:ascii="Times New Roman" w:hAnsi="Times New Roman" w:cs="Times New Roman"/>
          <w:sz w:val="28"/>
          <w:szCs w:val="28"/>
        </w:rPr>
        <w:t>Открытые типы заданий, такие как анализ документа, историческое эссе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307D">
        <w:rPr>
          <w:rFonts w:ascii="Times New Roman" w:hAnsi="Times New Roman" w:cs="Times New Roman"/>
          <w:sz w:val="28"/>
          <w:szCs w:val="28"/>
        </w:rPr>
        <w:t xml:space="preserve"> требуют от участника высказать развернутые суждения. Невозможно при </w:t>
      </w:r>
      <w:r w:rsidRPr="0014307D">
        <w:rPr>
          <w:rFonts w:ascii="Times New Roman" w:hAnsi="Times New Roman" w:cs="Times New Roman"/>
          <w:sz w:val="28"/>
          <w:szCs w:val="28"/>
        </w:rPr>
        <w:lastRenderedPageBreak/>
        <w:t>составлении ключей предвидеть все возможные варианты ответов участников олимпиады. Поэтому члены жюри должны опираться на собственный педагогический опыт, знание истории и соотносить ответ участника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307D">
        <w:rPr>
          <w:rFonts w:ascii="Times New Roman" w:hAnsi="Times New Roman" w:cs="Times New Roman"/>
          <w:sz w:val="28"/>
          <w:szCs w:val="28"/>
        </w:rPr>
        <w:t>требованиями к заданию; не выставлять «0», если формулировка ответа отличается от формулировки в ключах к заданию и при оценивании учитывать рациональное зерно в ответе школьника. Такой подход не только мотивирует обучающихся к участию в олимпиаде, но и снижает количество возможных апелляций.</w:t>
      </w:r>
    </w:p>
    <w:p w:rsidR="0014307D" w:rsidRPr="0014307D" w:rsidRDefault="0014307D" w:rsidP="00161F4B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07D">
        <w:rPr>
          <w:rFonts w:ascii="Times New Roman" w:hAnsi="Times New Roman" w:cs="Times New Roman"/>
          <w:sz w:val="28"/>
          <w:szCs w:val="28"/>
        </w:rPr>
        <w:t>При оценке эссе рекоменд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14307D">
        <w:rPr>
          <w:rFonts w:ascii="Times New Roman" w:hAnsi="Times New Roman" w:cs="Times New Roman"/>
          <w:sz w:val="28"/>
          <w:szCs w:val="28"/>
        </w:rPr>
        <w:t xml:space="preserve"> исходить из следующих критериев:</w:t>
      </w:r>
    </w:p>
    <w:p w:rsidR="00BC7F11" w:rsidRPr="00BC7F11" w:rsidRDefault="0014307D" w:rsidP="00C06F45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276A59">
        <w:rPr>
          <w:rFonts w:ascii="Times New Roman" w:hAnsi="Times New Roman" w:cs="Times New Roman"/>
          <w:sz w:val="28"/>
          <w:szCs w:val="28"/>
        </w:rPr>
        <w:t>1.</w:t>
      </w:r>
      <w:r w:rsidRPr="00276A59">
        <w:rPr>
          <w:rFonts w:ascii="Times New Roman" w:hAnsi="Times New Roman" w:cs="Times New Roman"/>
          <w:sz w:val="28"/>
          <w:szCs w:val="28"/>
        </w:rPr>
        <w:tab/>
      </w:r>
      <w:bookmarkStart w:id="1" w:name="_Hlk150955892"/>
      <w:r w:rsidR="00BC7F11" w:rsidRPr="00BC7F11">
        <w:rPr>
          <w:rFonts w:ascii="Times New Roman" w:eastAsia="Times New Roman" w:hAnsi="Times New Roman"/>
          <w:sz w:val="28"/>
          <w:szCs w:val="28"/>
          <w:lang w:bidi="ru-RU"/>
        </w:rPr>
        <w:t>Обоснованность выбора темы (объяснение выбора темы и задач, которые ставит перед собой в своей работе участник).</w:t>
      </w:r>
      <w:r w:rsidR="00BC7F11" w:rsidRPr="00BC7F11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 </w:t>
      </w:r>
      <w:r w:rsidR="00BA1F97">
        <w:rPr>
          <w:rFonts w:ascii="Times New Roman" w:eastAsia="Times New Roman" w:hAnsi="Times New Roman"/>
          <w:b/>
          <w:sz w:val="28"/>
          <w:szCs w:val="28"/>
          <w:lang w:bidi="ru-RU"/>
        </w:rPr>
        <w:t>В</w:t>
      </w:r>
      <w:r w:rsidR="00BC7F11" w:rsidRPr="00BC7F11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водная часть к работе – </w:t>
      </w:r>
      <w:r w:rsidR="00BA1F97">
        <w:rPr>
          <w:rFonts w:ascii="Times New Roman" w:eastAsia="Times New Roman" w:hAnsi="Times New Roman"/>
          <w:b/>
          <w:sz w:val="28"/>
          <w:szCs w:val="28"/>
          <w:lang w:bidi="ru-RU"/>
        </w:rPr>
        <w:t>максимум</w:t>
      </w:r>
      <w:r w:rsidR="00BC7F11" w:rsidRPr="00BC7F11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 6 баллов.</w:t>
      </w:r>
    </w:p>
    <w:p w:rsidR="00181D36" w:rsidRDefault="00E36955" w:rsidP="00C06F45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От участника т</w:t>
      </w:r>
      <w:r w:rsidR="00BC7F11" w:rsidRPr="00BC7F11">
        <w:rPr>
          <w:rFonts w:ascii="Times New Roman" w:eastAsia="Times New Roman" w:hAnsi="Times New Roman"/>
          <w:sz w:val="28"/>
          <w:szCs w:val="28"/>
          <w:lang w:bidi="ru-RU"/>
        </w:rPr>
        <w:t>ребуется внятное оригинальное объяснение, демонстрирующее заинтересованность в теме, и чёткая постановка задач работы, исходя из понимания смысла высказывания (должно быть</w:t>
      </w:r>
      <w:r w:rsidR="00BC7F11" w:rsidRPr="00BC7F11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 </w:t>
      </w:r>
      <w:r w:rsidR="00BC7F11" w:rsidRPr="00BC7F11">
        <w:rPr>
          <w:rFonts w:ascii="Times New Roman" w:eastAsia="Times New Roman" w:hAnsi="Times New Roman"/>
          <w:sz w:val="28"/>
          <w:szCs w:val="28"/>
          <w:lang w:bidi="ru-RU"/>
        </w:rPr>
        <w:t>сформулировано</w:t>
      </w:r>
      <w:r w:rsidR="00BC7F11" w:rsidRPr="00BC7F11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 3 задачи и общая проблема </w:t>
      </w:r>
      <w:r w:rsidR="00BC7F11" w:rsidRPr="00BC7F11">
        <w:rPr>
          <w:rFonts w:ascii="Times New Roman" w:eastAsia="Times New Roman" w:hAnsi="Times New Roman"/>
          <w:sz w:val="28"/>
          <w:szCs w:val="28"/>
          <w:lang w:bidi="ru-RU"/>
        </w:rPr>
        <w:t xml:space="preserve">высказывания). </w:t>
      </w:r>
      <w:r w:rsidR="00181D36">
        <w:rPr>
          <w:rFonts w:ascii="Times New Roman" w:eastAsia="Times New Roman" w:hAnsi="Times New Roman"/>
          <w:sz w:val="28"/>
          <w:szCs w:val="28"/>
          <w:lang w:bidi="ru-RU"/>
        </w:rPr>
        <w:t>Предложенные</w:t>
      </w:r>
      <w:r w:rsidR="00BC7F11" w:rsidRPr="00181D36">
        <w:rPr>
          <w:rFonts w:ascii="Times New Roman" w:eastAsia="Times New Roman" w:hAnsi="Times New Roman"/>
          <w:sz w:val="28"/>
          <w:szCs w:val="28"/>
          <w:lang w:bidi="ru-RU"/>
        </w:rPr>
        <w:t xml:space="preserve"> задачи </w:t>
      </w:r>
      <w:r w:rsidR="00181D36">
        <w:rPr>
          <w:rFonts w:ascii="Times New Roman" w:eastAsia="Times New Roman" w:hAnsi="Times New Roman"/>
          <w:sz w:val="28"/>
          <w:szCs w:val="28"/>
          <w:lang w:bidi="ru-RU"/>
        </w:rPr>
        <w:t>должны н</w:t>
      </w:r>
      <w:r w:rsidR="00BC7F11" w:rsidRPr="00181D36">
        <w:rPr>
          <w:rFonts w:ascii="Times New Roman" w:eastAsia="Times New Roman" w:hAnsi="Times New Roman"/>
          <w:sz w:val="28"/>
          <w:szCs w:val="28"/>
          <w:lang w:bidi="ru-RU"/>
        </w:rPr>
        <w:t>апрямую</w:t>
      </w:r>
      <w:r w:rsidR="00181D36"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="00BC7F11" w:rsidRPr="00181D36">
        <w:rPr>
          <w:rFonts w:ascii="Times New Roman" w:eastAsia="Times New Roman" w:hAnsi="Times New Roman"/>
          <w:sz w:val="28"/>
          <w:szCs w:val="28"/>
          <w:lang w:bidi="ru-RU"/>
        </w:rPr>
        <w:t>относится к авторской позиции по отношению к высказыванию.</w:t>
      </w:r>
    </w:p>
    <w:p w:rsidR="00BC7F11" w:rsidRPr="00181D36" w:rsidRDefault="00BA1F97" w:rsidP="00C06F45">
      <w:pPr>
        <w:pStyle w:val="ab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BC7F11" w:rsidRPr="00181D36">
        <w:rPr>
          <w:rFonts w:ascii="Times New Roman" w:hAnsi="Times New Roman"/>
          <w:b/>
          <w:sz w:val="28"/>
          <w:szCs w:val="28"/>
        </w:rPr>
        <w:t>сновн</w:t>
      </w:r>
      <w:r>
        <w:rPr>
          <w:rFonts w:ascii="Times New Roman" w:hAnsi="Times New Roman"/>
          <w:b/>
          <w:sz w:val="28"/>
          <w:szCs w:val="28"/>
        </w:rPr>
        <w:t>ая</w:t>
      </w:r>
      <w:r w:rsidR="00BC7F11" w:rsidRPr="00181D36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ь</w:t>
      </w:r>
      <w:r w:rsidR="00BC7F11" w:rsidRPr="00181D36">
        <w:rPr>
          <w:rFonts w:ascii="Times New Roman" w:hAnsi="Times New Roman"/>
          <w:b/>
          <w:sz w:val="28"/>
          <w:szCs w:val="28"/>
        </w:rPr>
        <w:t xml:space="preserve"> работы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BC7F11" w:rsidRPr="00181D36">
        <w:rPr>
          <w:rFonts w:ascii="Times New Roman" w:hAnsi="Times New Roman"/>
          <w:b/>
          <w:sz w:val="28"/>
          <w:szCs w:val="28"/>
        </w:rPr>
        <w:t>максимум 11 баллов:</w:t>
      </w:r>
    </w:p>
    <w:p w:rsidR="00BC7F11" w:rsidRPr="00BA1F97" w:rsidRDefault="00BC7F11" w:rsidP="00C06F4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  <w:r w:rsidRPr="00BA1F97">
        <w:rPr>
          <w:rFonts w:ascii="Times New Roman" w:hAnsi="Times New Roman"/>
          <w:bCs/>
          <w:sz w:val="28"/>
          <w:szCs w:val="28"/>
        </w:rPr>
        <w:t>При оценке каждой из выделенных задач учитываются:</w:t>
      </w:r>
    </w:p>
    <w:p w:rsidR="00BC7F11" w:rsidRPr="00BC7F11" w:rsidRDefault="00BC7F11" w:rsidP="00BA1F97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C7F11">
        <w:rPr>
          <w:rFonts w:ascii="Times New Roman" w:hAnsi="Times New Roman"/>
          <w:sz w:val="28"/>
          <w:szCs w:val="28"/>
        </w:rPr>
        <w:t>грамотность использования исторических фактов и терминов;</w:t>
      </w:r>
    </w:p>
    <w:p w:rsidR="00BC7F11" w:rsidRPr="00BC7F11" w:rsidRDefault="00BC7F11" w:rsidP="00BA1F97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C7F11">
        <w:rPr>
          <w:rFonts w:ascii="Times New Roman" w:hAnsi="Times New Roman"/>
          <w:sz w:val="28"/>
          <w:szCs w:val="28"/>
        </w:rPr>
        <w:t>аргументированность авторской позиции;</w:t>
      </w:r>
    </w:p>
    <w:p w:rsidR="00BC7F11" w:rsidRPr="00BC7F11" w:rsidRDefault="00BC7F11" w:rsidP="00BA1F97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C7F11">
        <w:rPr>
          <w:rFonts w:ascii="Times New Roman" w:hAnsi="Times New Roman"/>
          <w:sz w:val="28"/>
          <w:szCs w:val="28"/>
        </w:rPr>
        <w:t>творческий характер восприятия темы, её осмысления. Требуется ярко выраженная личная позиция, заинтересованность в теме, оригинальное (имеющие право на существование, исходя из фактов и историографии) мысли, задачи и</w:t>
      </w:r>
      <w:r w:rsidR="008F7375">
        <w:rPr>
          <w:rFonts w:ascii="Times New Roman" w:hAnsi="Times New Roman"/>
          <w:sz w:val="28"/>
          <w:szCs w:val="28"/>
        </w:rPr>
        <w:t> </w:t>
      </w:r>
      <w:r w:rsidRPr="00BC7F11">
        <w:rPr>
          <w:rFonts w:ascii="Times New Roman" w:hAnsi="Times New Roman"/>
          <w:sz w:val="28"/>
          <w:szCs w:val="28"/>
        </w:rPr>
        <w:t>пути их решения. Работа написана хорошим литературным языком с учётом всех жанровых особенностей эссе</w:t>
      </w:r>
      <w:r w:rsidR="00BA1F97">
        <w:rPr>
          <w:rFonts w:ascii="Times New Roman" w:hAnsi="Times New Roman"/>
          <w:sz w:val="28"/>
          <w:szCs w:val="28"/>
        </w:rPr>
        <w:t>;</w:t>
      </w:r>
    </w:p>
    <w:p w:rsidR="00BC7F11" w:rsidRPr="00BC7F11" w:rsidRDefault="00BA1F97" w:rsidP="00BA1F97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C7F11" w:rsidRPr="00BC7F11">
        <w:rPr>
          <w:rFonts w:ascii="Times New Roman" w:hAnsi="Times New Roman"/>
          <w:sz w:val="28"/>
          <w:szCs w:val="28"/>
        </w:rPr>
        <w:t>нание различных точек зрения по избранному вопросу.</w:t>
      </w:r>
    </w:p>
    <w:p w:rsidR="00BA1F97" w:rsidRPr="00920898" w:rsidRDefault="00BA1F97" w:rsidP="008F7375">
      <w:pPr>
        <w:pStyle w:val="ab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20898">
        <w:rPr>
          <w:rFonts w:ascii="Times New Roman" w:hAnsi="Times New Roman"/>
          <w:b/>
          <w:bCs/>
          <w:sz w:val="28"/>
          <w:szCs w:val="28"/>
        </w:rPr>
        <w:t>Заключение к работе – максимум 3 балла.</w:t>
      </w:r>
    </w:p>
    <w:p w:rsidR="00BC7F11" w:rsidRPr="00BA1F97" w:rsidRDefault="00BA1F97" w:rsidP="00BA1F97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Оценивается у</w:t>
      </w:r>
      <w:r w:rsidR="00BC7F11" w:rsidRPr="00BA1F97">
        <w:rPr>
          <w:rFonts w:ascii="Times New Roman" w:hAnsi="Times New Roman"/>
          <w:sz w:val="28"/>
          <w:szCs w:val="28"/>
        </w:rPr>
        <w:t>мение автора делать конкретные выводы по сути своей позиции, исходя из смысла высказывания, задач, сформулированных во введении, и поставленной там же общей проблемы.</w:t>
      </w:r>
    </w:p>
    <w:p w:rsidR="0014307D" w:rsidRPr="00BC7F11" w:rsidRDefault="0014307D" w:rsidP="008F7375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F11">
        <w:rPr>
          <w:rFonts w:ascii="Times New Roman" w:hAnsi="Times New Roman" w:cs="Times New Roman"/>
          <w:sz w:val="28"/>
          <w:szCs w:val="28"/>
        </w:rPr>
        <w:t>Общая оценка задания – от 0 до 2</w:t>
      </w:r>
      <w:r w:rsidR="00920898">
        <w:rPr>
          <w:rFonts w:ascii="Times New Roman" w:hAnsi="Times New Roman" w:cs="Times New Roman"/>
          <w:sz w:val="28"/>
          <w:szCs w:val="28"/>
        </w:rPr>
        <w:t>0</w:t>
      </w:r>
      <w:r w:rsidRPr="00BC7F11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14307D" w:rsidRPr="00BC7F11" w:rsidRDefault="0014307D" w:rsidP="00BC7F11">
      <w:pPr>
        <w:pStyle w:val="ae"/>
        <w:tabs>
          <w:tab w:val="left" w:pos="1276"/>
        </w:tabs>
        <w:ind w:left="0" w:right="-1"/>
        <w:jc w:val="both"/>
        <w:rPr>
          <w:sz w:val="28"/>
          <w:szCs w:val="28"/>
        </w:rPr>
      </w:pPr>
    </w:p>
    <w:bookmarkEnd w:id="1"/>
    <w:p w:rsidR="00920898" w:rsidRPr="00B26A3C" w:rsidRDefault="00EE35CD" w:rsidP="00EE35C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26A3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Порядок проведения апелляций и подведения итогов муниципального этапа олимпиады по истории</w:t>
      </w:r>
    </w:p>
    <w:p w:rsidR="00EE35CD" w:rsidRDefault="00EE35CD" w:rsidP="008F7375">
      <w:pPr>
        <w:pStyle w:val="ae"/>
        <w:ind w:left="0" w:right="140" w:firstLine="567"/>
        <w:jc w:val="both"/>
        <w:rPr>
          <w:sz w:val="28"/>
          <w:szCs w:val="28"/>
        </w:rPr>
      </w:pPr>
      <w:r w:rsidRPr="008D694A">
        <w:rPr>
          <w:sz w:val="28"/>
          <w:szCs w:val="28"/>
        </w:rPr>
        <w:t xml:space="preserve">Содержание, структура, критерии и методика оценивания олимпиадных заданий не могут быт предметом апелляции и пересмотру не подлежат. </w:t>
      </w:r>
    </w:p>
    <w:p w:rsidR="00B26A3C" w:rsidRDefault="00EE35CD" w:rsidP="008F7375">
      <w:pPr>
        <w:pStyle w:val="ae"/>
        <w:ind w:left="0" w:right="140" w:firstLine="567"/>
        <w:jc w:val="both"/>
        <w:rPr>
          <w:sz w:val="28"/>
          <w:szCs w:val="28"/>
        </w:rPr>
      </w:pPr>
      <w:r w:rsidRPr="008D694A">
        <w:rPr>
          <w:sz w:val="28"/>
          <w:szCs w:val="28"/>
        </w:rPr>
        <w:t>Апелляционная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рассматривает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оценивание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тех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заданий,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указаны в заявлении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участника. Черновики при проведении апелляции не рассматриваются.</w:t>
      </w:r>
    </w:p>
    <w:p w:rsidR="00EE35CD" w:rsidRPr="008D694A" w:rsidRDefault="00EE35CD" w:rsidP="008F7375">
      <w:pPr>
        <w:pStyle w:val="ae"/>
        <w:ind w:left="0" w:right="140" w:firstLine="567"/>
        <w:jc w:val="both"/>
        <w:rPr>
          <w:sz w:val="28"/>
          <w:szCs w:val="28"/>
        </w:rPr>
      </w:pPr>
      <w:r w:rsidRPr="008D694A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апелляционной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принимаются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простым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большинством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голосов.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равенства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голосов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решающего</w:t>
      </w:r>
      <w:r>
        <w:rPr>
          <w:sz w:val="28"/>
          <w:szCs w:val="28"/>
        </w:rPr>
        <w:t xml:space="preserve"> </w:t>
      </w:r>
      <w:r w:rsidRPr="008D694A">
        <w:rPr>
          <w:sz w:val="28"/>
          <w:szCs w:val="28"/>
        </w:rPr>
        <w:t>голоса. Решение апелляционной комиссии доводится до участника олимпиады, подавшего апелляцию.</w:t>
      </w:r>
    </w:p>
    <w:p w:rsidR="00EE35CD" w:rsidRPr="00F013C2" w:rsidRDefault="00EE35CD" w:rsidP="008F7375">
      <w:pPr>
        <w:pStyle w:val="ae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Важно! А</w:t>
      </w:r>
      <w:r w:rsidRPr="00F013C2">
        <w:rPr>
          <w:sz w:val="28"/>
          <w:szCs w:val="28"/>
        </w:rPr>
        <w:t>пелляционная</w:t>
      </w:r>
      <w:r>
        <w:rPr>
          <w:sz w:val="28"/>
          <w:szCs w:val="28"/>
        </w:rPr>
        <w:t xml:space="preserve"> </w:t>
      </w:r>
      <w:r w:rsidRPr="00F013C2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F013C2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F013C2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F013C2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F013C2">
        <w:rPr>
          <w:sz w:val="28"/>
          <w:szCs w:val="28"/>
        </w:rPr>
        <w:t>решения:</w:t>
      </w:r>
    </w:p>
    <w:p w:rsidR="00EE35CD" w:rsidRPr="00F013C2" w:rsidRDefault="00EE35CD" w:rsidP="008F7375">
      <w:pPr>
        <w:pStyle w:val="ab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0" w:right="14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013C2">
        <w:rPr>
          <w:rFonts w:ascii="Times New Roman" w:hAnsi="Times New Roman" w:cs="Times New Roman"/>
          <w:sz w:val="28"/>
          <w:szCs w:val="28"/>
        </w:rPr>
        <w:t>тклонить</w:t>
      </w:r>
      <w:r>
        <w:rPr>
          <w:rFonts w:ascii="Times New Roman" w:hAnsi="Times New Roman" w:cs="Times New Roman"/>
          <w:sz w:val="28"/>
          <w:szCs w:val="28"/>
        </w:rPr>
        <w:t xml:space="preserve"> апелляцию </w:t>
      </w:r>
      <w:r w:rsidRPr="007801F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сохранением </w:t>
      </w:r>
      <w:r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Pr="00F013C2">
        <w:rPr>
          <w:rFonts w:ascii="Times New Roman" w:hAnsi="Times New Roman" w:cs="Times New Roman"/>
          <w:sz w:val="28"/>
          <w:szCs w:val="28"/>
        </w:rPr>
        <w:t>баллов;</w:t>
      </w:r>
    </w:p>
    <w:p w:rsidR="00EE35CD" w:rsidRPr="00F013C2" w:rsidRDefault="00EE35CD" w:rsidP="008F7375">
      <w:pPr>
        <w:pStyle w:val="ab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0" w:right="14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F013C2">
        <w:rPr>
          <w:rFonts w:ascii="Times New Roman" w:hAnsi="Times New Roman" w:cs="Times New Roman"/>
          <w:sz w:val="28"/>
          <w:szCs w:val="28"/>
        </w:rPr>
        <w:lastRenderedPageBreak/>
        <w:t>удовлетворить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апелляцию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1F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1F0">
        <w:rPr>
          <w:rFonts w:ascii="Times New Roman" w:hAnsi="Times New Roman" w:cs="Times New Roman"/>
          <w:b/>
          <w:sz w:val="28"/>
          <w:szCs w:val="28"/>
        </w:rPr>
        <w:t>понижением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баллов;</w:t>
      </w:r>
    </w:p>
    <w:p w:rsidR="00EE35CD" w:rsidRDefault="00EE35CD" w:rsidP="008F7375">
      <w:pPr>
        <w:pStyle w:val="ab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0" w:right="14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F013C2">
        <w:rPr>
          <w:rFonts w:ascii="Times New Roman" w:hAnsi="Times New Roman" w:cs="Times New Roman"/>
          <w:sz w:val="28"/>
          <w:szCs w:val="28"/>
        </w:rPr>
        <w:t>удовлетворить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апелляцию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1F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1F0">
        <w:rPr>
          <w:rFonts w:ascii="Times New Roman" w:hAnsi="Times New Roman" w:cs="Times New Roman"/>
          <w:b/>
          <w:sz w:val="28"/>
          <w:szCs w:val="28"/>
        </w:rPr>
        <w:t>повышением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3C2">
        <w:rPr>
          <w:rFonts w:ascii="Times New Roman" w:hAnsi="Times New Roman" w:cs="Times New Roman"/>
          <w:sz w:val="28"/>
          <w:szCs w:val="28"/>
        </w:rPr>
        <w:t>баллов.</w:t>
      </w:r>
    </w:p>
    <w:p w:rsidR="00590665" w:rsidRDefault="00B26A3C" w:rsidP="008F737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результат каждого участника подсчитывается как сумма баллов за выполнение всех заданий олимпиады. </w:t>
      </w:r>
    </w:p>
    <w:p w:rsidR="00B53E0C" w:rsidRDefault="00B26A3C" w:rsidP="008F737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таблице в алфавитном порядке. На основании итоговой таблицы и </w:t>
      </w:r>
      <w:r w:rsidRPr="00EC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соответствии с квотой, установленной организатором </w:t>
      </w:r>
      <w:r w:rsidR="00590665" w:rsidRPr="00EC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C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этапа</w:t>
      </w:r>
      <w:r w:rsidRPr="00B26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олимпиады,</w:t>
      </w:r>
      <w:r w:rsidRPr="00B26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жюри определяет победителей и призёров муниципального этапа олимпиады. </w:t>
      </w:r>
    </w:p>
    <w:p w:rsidR="00920898" w:rsidRDefault="00B26A3C" w:rsidP="008F737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Победители и призеры муниципального этапов определяются в каждой параллели индивидуально.</w:t>
      </w:r>
    </w:p>
    <w:p w:rsidR="001111F6" w:rsidRDefault="00DD1AB0" w:rsidP="001111F6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Обращаем внимание: в целях обеспечения объективности проведения муниципального этапа </w:t>
      </w:r>
      <w:proofErr w:type="spellStart"/>
      <w:r w:rsidRPr="00DD1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ВсОШ</w:t>
      </w:r>
      <w:proofErr w:type="spellEnd"/>
      <w:r w:rsidRPr="00DD1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проверки и оценивания олимпиадных работ </w:t>
      </w:r>
      <w:r w:rsidRPr="00DD1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региональная ПМК вправе запросить бланки с ответами участников олимпиады для перепроверки.</w:t>
      </w:r>
    </w:p>
    <w:p w:rsidR="007A558C" w:rsidRDefault="00EE35CD" w:rsidP="00F61F7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E5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ное лицо: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Крыжко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Екатерина </w:t>
      </w:r>
      <w:r w:rsidRPr="00B53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Евгеньевна, тел.+79787446292</w:t>
      </w:r>
      <w:r w:rsidR="00F61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sectPr w:rsidR="007A558C" w:rsidSect="00CB277A">
      <w:pgSz w:w="11906" w:h="16838"/>
      <w:pgMar w:top="964" w:right="567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0472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A96408"/>
    <w:multiLevelType w:val="hybridMultilevel"/>
    <w:tmpl w:val="872AB6C4"/>
    <w:lvl w:ilvl="0" w:tplc="BA909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3026"/>
    <w:multiLevelType w:val="hybridMultilevel"/>
    <w:tmpl w:val="CF44E9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A653962"/>
    <w:multiLevelType w:val="hybridMultilevel"/>
    <w:tmpl w:val="37C263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AFB40C4"/>
    <w:multiLevelType w:val="hybridMultilevel"/>
    <w:tmpl w:val="A1524A86"/>
    <w:lvl w:ilvl="0" w:tplc="445AC614">
      <w:numFmt w:val="bullet"/>
      <w:lvlText w:val=""/>
      <w:lvlJc w:val="left"/>
      <w:pPr>
        <w:ind w:left="1274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4C49D0">
      <w:numFmt w:val="bullet"/>
      <w:lvlText w:val="•"/>
      <w:lvlJc w:val="left"/>
      <w:pPr>
        <w:ind w:left="2258" w:hanging="281"/>
      </w:pPr>
      <w:rPr>
        <w:rFonts w:hint="default"/>
        <w:lang w:val="ru-RU" w:eastAsia="en-US" w:bidi="ar-SA"/>
      </w:rPr>
    </w:lvl>
    <w:lvl w:ilvl="2" w:tplc="04F44032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3" w:tplc="321E3384">
      <w:numFmt w:val="bullet"/>
      <w:lvlText w:val="•"/>
      <w:lvlJc w:val="left"/>
      <w:pPr>
        <w:ind w:left="4231" w:hanging="281"/>
      </w:pPr>
      <w:rPr>
        <w:rFonts w:hint="default"/>
        <w:lang w:val="ru-RU" w:eastAsia="en-US" w:bidi="ar-SA"/>
      </w:rPr>
    </w:lvl>
    <w:lvl w:ilvl="4" w:tplc="C5FE3DC4">
      <w:numFmt w:val="bullet"/>
      <w:lvlText w:val="•"/>
      <w:lvlJc w:val="left"/>
      <w:pPr>
        <w:ind w:left="5218" w:hanging="281"/>
      </w:pPr>
      <w:rPr>
        <w:rFonts w:hint="default"/>
        <w:lang w:val="ru-RU" w:eastAsia="en-US" w:bidi="ar-SA"/>
      </w:rPr>
    </w:lvl>
    <w:lvl w:ilvl="5" w:tplc="E1B2200A">
      <w:numFmt w:val="bullet"/>
      <w:lvlText w:val="•"/>
      <w:lvlJc w:val="left"/>
      <w:pPr>
        <w:ind w:left="6205" w:hanging="281"/>
      </w:pPr>
      <w:rPr>
        <w:rFonts w:hint="default"/>
        <w:lang w:val="ru-RU" w:eastAsia="en-US" w:bidi="ar-SA"/>
      </w:rPr>
    </w:lvl>
    <w:lvl w:ilvl="6" w:tplc="70145106">
      <w:numFmt w:val="bullet"/>
      <w:lvlText w:val="•"/>
      <w:lvlJc w:val="left"/>
      <w:pPr>
        <w:ind w:left="7191" w:hanging="281"/>
      </w:pPr>
      <w:rPr>
        <w:rFonts w:hint="default"/>
        <w:lang w:val="ru-RU" w:eastAsia="en-US" w:bidi="ar-SA"/>
      </w:rPr>
    </w:lvl>
    <w:lvl w:ilvl="7" w:tplc="E056CAF6">
      <w:numFmt w:val="bullet"/>
      <w:lvlText w:val="•"/>
      <w:lvlJc w:val="left"/>
      <w:pPr>
        <w:ind w:left="8178" w:hanging="281"/>
      </w:pPr>
      <w:rPr>
        <w:rFonts w:hint="default"/>
        <w:lang w:val="ru-RU" w:eastAsia="en-US" w:bidi="ar-SA"/>
      </w:rPr>
    </w:lvl>
    <w:lvl w:ilvl="8" w:tplc="FC8E7AE8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55AC5D95"/>
    <w:multiLevelType w:val="hybridMultilevel"/>
    <w:tmpl w:val="CC7EAD48"/>
    <w:lvl w:ilvl="0" w:tplc="35F6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26AF0"/>
    <w:multiLevelType w:val="multilevel"/>
    <w:tmpl w:val="F6EA0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64B1174F"/>
    <w:multiLevelType w:val="hybridMultilevel"/>
    <w:tmpl w:val="9EC43082"/>
    <w:lvl w:ilvl="0" w:tplc="5158F9C6">
      <w:start w:val="2"/>
      <w:numFmt w:val="decimal"/>
      <w:lvlText w:val="%1."/>
      <w:lvlJc w:val="left"/>
      <w:pPr>
        <w:ind w:left="1429" w:hanging="360"/>
      </w:pPr>
      <w:rPr>
        <w:rFonts w:eastAsiaTheme="minorHAnsi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1D50"/>
    <w:rsid w:val="000001D3"/>
    <w:rsid w:val="00015F14"/>
    <w:rsid w:val="00020EDE"/>
    <w:rsid w:val="000213B6"/>
    <w:rsid w:val="00023251"/>
    <w:rsid w:val="0002421B"/>
    <w:rsid w:val="000257E4"/>
    <w:rsid w:val="000519E2"/>
    <w:rsid w:val="00056B0C"/>
    <w:rsid w:val="00057576"/>
    <w:rsid w:val="00066CB7"/>
    <w:rsid w:val="00080EAA"/>
    <w:rsid w:val="000816DC"/>
    <w:rsid w:val="0009240D"/>
    <w:rsid w:val="00095F98"/>
    <w:rsid w:val="00097EA5"/>
    <w:rsid w:val="000A137B"/>
    <w:rsid w:val="000B2D81"/>
    <w:rsid w:val="000B355D"/>
    <w:rsid w:val="000B4B12"/>
    <w:rsid w:val="000C1CC7"/>
    <w:rsid w:val="000C31B2"/>
    <w:rsid w:val="000D064B"/>
    <w:rsid w:val="000E364C"/>
    <w:rsid w:val="000E3E28"/>
    <w:rsid w:val="000F1717"/>
    <w:rsid w:val="000F4AE9"/>
    <w:rsid w:val="00100111"/>
    <w:rsid w:val="00110E34"/>
    <w:rsid w:val="001111F6"/>
    <w:rsid w:val="0014307D"/>
    <w:rsid w:val="00146622"/>
    <w:rsid w:val="00147D05"/>
    <w:rsid w:val="00161F4B"/>
    <w:rsid w:val="0016386D"/>
    <w:rsid w:val="001730AF"/>
    <w:rsid w:val="00181D36"/>
    <w:rsid w:val="00190D3D"/>
    <w:rsid w:val="001A0CE2"/>
    <w:rsid w:val="001A1047"/>
    <w:rsid w:val="001A485A"/>
    <w:rsid w:val="001A4A8F"/>
    <w:rsid w:val="001B3C5F"/>
    <w:rsid w:val="001D01D3"/>
    <w:rsid w:val="001D4A36"/>
    <w:rsid w:val="001E7EB4"/>
    <w:rsid w:val="001F0833"/>
    <w:rsid w:val="00212125"/>
    <w:rsid w:val="00213E8C"/>
    <w:rsid w:val="002237D5"/>
    <w:rsid w:val="00234E2C"/>
    <w:rsid w:val="00234F12"/>
    <w:rsid w:val="00243EF4"/>
    <w:rsid w:val="00264CA3"/>
    <w:rsid w:val="00265F2A"/>
    <w:rsid w:val="00267DF8"/>
    <w:rsid w:val="002819C7"/>
    <w:rsid w:val="00282E5A"/>
    <w:rsid w:val="00295F34"/>
    <w:rsid w:val="002A24A6"/>
    <w:rsid w:val="002C296B"/>
    <w:rsid w:val="002C5E0D"/>
    <w:rsid w:val="002C6AB0"/>
    <w:rsid w:val="002D25DC"/>
    <w:rsid w:val="002D2ABB"/>
    <w:rsid w:val="002E7D5E"/>
    <w:rsid w:val="002F66FF"/>
    <w:rsid w:val="00301812"/>
    <w:rsid w:val="0030263F"/>
    <w:rsid w:val="00303F6E"/>
    <w:rsid w:val="00322BF5"/>
    <w:rsid w:val="003271CD"/>
    <w:rsid w:val="003524A2"/>
    <w:rsid w:val="00357038"/>
    <w:rsid w:val="00361BD9"/>
    <w:rsid w:val="00373ABF"/>
    <w:rsid w:val="00381445"/>
    <w:rsid w:val="0038250F"/>
    <w:rsid w:val="003833C3"/>
    <w:rsid w:val="003869BF"/>
    <w:rsid w:val="00387F25"/>
    <w:rsid w:val="003A38F8"/>
    <w:rsid w:val="003A52FB"/>
    <w:rsid w:val="003C592C"/>
    <w:rsid w:val="003D198B"/>
    <w:rsid w:val="003D4964"/>
    <w:rsid w:val="003D6C9C"/>
    <w:rsid w:val="003F1A5F"/>
    <w:rsid w:val="003F35E3"/>
    <w:rsid w:val="00401ABE"/>
    <w:rsid w:val="004144D2"/>
    <w:rsid w:val="00414841"/>
    <w:rsid w:val="00417361"/>
    <w:rsid w:val="00433EFF"/>
    <w:rsid w:val="004505FD"/>
    <w:rsid w:val="004518DD"/>
    <w:rsid w:val="00451C1F"/>
    <w:rsid w:val="00461B08"/>
    <w:rsid w:val="00463001"/>
    <w:rsid w:val="00465664"/>
    <w:rsid w:val="004815BF"/>
    <w:rsid w:val="00481EDF"/>
    <w:rsid w:val="00482540"/>
    <w:rsid w:val="00482688"/>
    <w:rsid w:val="00482821"/>
    <w:rsid w:val="00493737"/>
    <w:rsid w:val="00494D80"/>
    <w:rsid w:val="00497E12"/>
    <w:rsid w:val="004A7EF2"/>
    <w:rsid w:val="004B70A3"/>
    <w:rsid w:val="00504C8C"/>
    <w:rsid w:val="005051E0"/>
    <w:rsid w:val="00512AC3"/>
    <w:rsid w:val="005174F8"/>
    <w:rsid w:val="00523D9F"/>
    <w:rsid w:val="00524FAE"/>
    <w:rsid w:val="00532072"/>
    <w:rsid w:val="005431B7"/>
    <w:rsid w:val="00552BEB"/>
    <w:rsid w:val="00552ED7"/>
    <w:rsid w:val="0055456E"/>
    <w:rsid w:val="005565E8"/>
    <w:rsid w:val="005616BF"/>
    <w:rsid w:val="0057018C"/>
    <w:rsid w:val="005715DF"/>
    <w:rsid w:val="005723B6"/>
    <w:rsid w:val="00572B52"/>
    <w:rsid w:val="00583F4F"/>
    <w:rsid w:val="00584F78"/>
    <w:rsid w:val="00590665"/>
    <w:rsid w:val="00595999"/>
    <w:rsid w:val="005A0501"/>
    <w:rsid w:val="005A275A"/>
    <w:rsid w:val="005B1DFC"/>
    <w:rsid w:val="005C2371"/>
    <w:rsid w:val="005C4E4C"/>
    <w:rsid w:val="005C7228"/>
    <w:rsid w:val="005D03C6"/>
    <w:rsid w:val="005D3935"/>
    <w:rsid w:val="005D49DD"/>
    <w:rsid w:val="005D512F"/>
    <w:rsid w:val="005F1D5B"/>
    <w:rsid w:val="005F560F"/>
    <w:rsid w:val="005F5786"/>
    <w:rsid w:val="005F630F"/>
    <w:rsid w:val="006046A9"/>
    <w:rsid w:val="00620A95"/>
    <w:rsid w:val="00622C34"/>
    <w:rsid w:val="00641310"/>
    <w:rsid w:val="00643303"/>
    <w:rsid w:val="00651E0E"/>
    <w:rsid w:val="00652898"/>
    <w:rsid w:val="00653AAB"/>
    <w:rsid w:val="00660E60"/>
    <w:rsid w:val="00665F8B"/>
    <w:rsid w:val="00675004"/>
    <w:rsid w:val="006831C2"/>
    <w:rsid w:val="00692D46"/>
    <w:rsid w:val="006A07C2"/>
    <w:rsid w:val="006A3BF0"/>
    <w:rsid w:val="006B5E2C"/>
    <w:rsid w:val="006C2AB2"/>
    <w:rsid w:val="006D50A9"/>
    <w:rsid w:val="006D6066"/>
    <w:rsid w:val="0070307F"/>
    <w:rsid w:val="00703705"/>
    <w:rsid w:val="00706802"/>
    <w:rsid w:val="00710683"/>
    <w:rsid w:val="00716DF1"/>
    <w:rsid w:val="00723E66"/>
    <w:rsid w:val="007261C7"/>
    <w:rsid w:val="007279B8"/>
    <w:rsid w:val="007373E0"/>
    <w:rsid w:val="0074116A"/>
    <w:rsid w:val="00743A55"/>
    <w:rsid w:val="007516A9"/>
    <w:rsid w:val="00753940"/>
    <w:rsid w:val="0075444E"/>
    <w:rsid w:val="00755612"/>
    <w:rsid w:val="0077242E"/>
    <w:rsid w:val="00772BA1"/>
    <w:rsid w:val="00775D3F"/>
    <w:rsid w:val="007A1E0B"/>
    <w:rsid w:val="007A558C"/>
    <w:rsid w:val="007A79D8"/>
    <w:rsid w:val="007B06DD"/>
    <w:rsid w:val="007B1C74"/>
    <w:rsid w:val="007C0FAB"/>
    <w:rsid w:val="007C2C7D"/>
    <w:rsid w:val="007D5217"/>
    <w:rsid w:val="007E2CD9"/>
    <w:rsid w:val="007E74FD"/>
    <w:rsid w:val="007F0E28"/>
    <w:rsid w:val="007F4CA7"/>
    <w:rsid w:val="00802055"/>
    <w:rsid w:val="008048F6"/>
    <w:rsid w:val="00807BD4"/>
    <w:rsid w:val="00826EDF"/>
    <w:rsid w:val="008321AF"/>
    <w:rsid w:val="00834A66"/>
    <w:rsid w:val="0083570F"/>
    <w:rsid w:val="00845119"/>
    <w:rsid w:val="00850542"/>
    <w:rsid w:val="00854BEE"/>
    <w:rsid w:val="00861377"/>
    <w:rsid w:val="00862F14"/>
    <w:rsid w:val="008821CB"/>
    <w:rsid w:val="00890230"/>
    <w:rsid w:val="00891602"/>
    <w:rsid w:val="00892D7A"/>
    <w:rsid w:val="008A3B66"/>
    <w:rsid w:val="008A77B6"/>
    <w:rsid w:val="008B5F06"/>
    <w:rsid w:val="008B7D77"/>
    <w:rsid w:val="008C32A5"/>
    <w:rsid w:val="008C3698"/>
    <w:rsid w:val="008D0AF7"/>
    <w:rsid w:val="008D6EDB"/>
    <w:rsid w:val="008F419E"/>
    <w:rsid w:val="008F700A"/>
    <w:rsid w:val="008F7375"/>
    <w:rsid w:val="009155EA"/>
    <w:rsid w:val="009175F7"/>
    <w:rsid w:val="00920898"/>
    <w:rsid w:val="00921F87"/>
    <w:rsid w:val="009242E1"/>
    <w:rsid w:val="00925AE1"/>
    <w:rsid w:val="00935D64"/>
    <w:rsid w:val="0094214D"/>
    <w:rsid w:val="00960284"/>
    <w:rsid w:val="009641EA"/>
    <w:rsid w:val="0097321A"/>
    <w:rsid w:val="009735C6"/>
    <w:rsid w:val="0097439C"/>
    <w:rsid w:val="00980F85"/>
    <w:rsid w:val="009874F1"/>
    <w:rsid w:val="0099108E"/>
    <w:rsid w:val="009940FA"/>
    <w:rsid w:val="00995C3F"/>
    <w:rsid w:val="00995E95"/>
    <w:rsid w:val="009A01F9"/>
    <w:rsid w:val="009A10EF"/>
    <w:rsid w:val="009A25B3"/>
    <w:rsid w:val="009D5DFF"/>
    <w:rsid w:val="009E5D6F"/>
    <w:rsid w:val="009F39F6"/>
    <w:rsid w:val="00A06785"/>
    <w:rsid w:val="00A14D23"/>
    <w:rsid w:val="00A156C2"/>
    <w:rsid w:val="00A20E10"/>
    <w:rsid w:val="00A35D30"/>
    <w:rsid w:val="00A368AD"/>
    <w:rsid w:val="00A404E9"/>
    <w:rsid w:val="00A43E46"/>
    <w:rsid w:val="00A51B1B"/>
    <w:rsid w:val="00A5435D"/>
    <w:rsid w:val="00A677E0"/>
    <w:rsid w:val="00A67FCF"/>
    <w:rsid w:val="00A71D38"/>
    <w:rsid w:val="00A757D8"/>
    <w:rsid w:val="00A76E64"/>
    <w:rsid w:val="00A83827"/>
    <w:rsid w:val="00A84EFD"/>
    <w:rsid w:val="00A94FAA"/>
    <w:rsid w:val="00A978AE"/>
    <w:rsid w:val="00AA00BE"/>
    <w:rsid w:val="00AA2DE6"/>
    <w:rsid w:val="00AA37F4"/>
    <w:rsid w:val="00AA4393"/>
    <w:rsid w:val="00AB33A4"/>
    <w:rsid w:val="00AB5EA8"/>
    <w:rsid w:val="00AB75A1"/>
    <w:rsid w:val="00AB7B6F"/>
    <w:rsid w:val="00AD67A4"/>
    <w:rsid w:val="00AE2552"/>
    <w:rsid w:val="00AF36A1"/>
    <w:rsid w:val="00AF4A1D"/>
    <w:rsid w:val="00B00A4D"/>
    <w:rsid w:val="00B1187B"/>
    <w:rsid w:val="00B122A3"/>
    <w:rsid w:val="00B209D8"/>
    <w:rsid w:val="00B22AD3"/>
    <w:rsid w:val="00B256DF"/>
    <w:rsid w:val="00B26A3C"/>
    <w:rsid w:val="00B27BA3"/>
    <w:rsid w:val="00B53E0C"/>
    <w:rsid w:val="00B65E0F"/>
    <w:rsid w:val="00B71B51"/>
    <w:rsid w:val="00B71F24"/>
    <w:rsid w:val="00B7234E"/>
    <w:rsid w:val="00B7560F"/>
    <w:rsid w:val="00B77A87"/>
    <w:rsid w:val="00B77D04"/>
    <w:rsid w:val="00B8092F"/>
    <w:rsid w:val="00B848EB"/>
    <w:rsid w:val="00B85FD1"/>
    <w:rsid w:val="00BA1F97"/>
    <w:rsid w:val="00BA4A7B"/>
    <w:rsid w:val="00BA7EB3"/>
    <w:rsid w:val="00BB4289"/>
    <w:rsid w:val="00BC7F11"/>
    <w:rsid w:val="00BD57A9"/>
    <w:rsid w:val="00BE2BA6"/>
    <w:rsid w:val="00BE56EE"/>
    <w:rsid w:val="00BF0B66"/>
    <w:rsid w:val="00BF1A58"/>
    <w:rsid w:val="00BF3CA6"/>
    <w:rsid w:val="00BF7E3D"/>
    <w:rsid w:val="00C05B22"/>
    <w:rsid w:val="00C06F45"/>
    <w:rsid w:val="00C12E23"/>
    <w:rsid w:val="00C12FDF"/>
    <w:rsid w:val="00C3199C"/>
    <w:rsid w:val="00C43489"/>
    <w:rsid w:val="00C46319"/>
    <w:rsid w:val="00C5421B"/>
    <w:rsid w:val="00C54320"/>
    <w:rsid w:val="00C60DCE"/>
    <w:rsid w:val="00C62E95"/>
    <w:rsid w:val="00C813E5"/>
    <w:rsid w:val="00C85BD7"/>
    <w:rsid w:val="00C97ED3"/>
    <w:rsid w:val="00CB05A8"/>
    <w:rsid w:val="00CB277A"/>
    <w:rsid w:val="00CB5331"/>
    <w:rsid w:val="00CD25E8"/>
    <w:rsid w:val="00CD5333"/>
    <w:rsid w:val="00CE12CC"/>
    <w:rsid w:val="00CE2631"/>
    <w:rsid w:val="00CE2BCD"/>
    <w:rsid w:val="00CE58F6"/>
    <w:rsid w:val="00CF0EE4"/>
    <w:rsid w:val="00D105B9"/>
    <w:rsid w:val="00D16DEF"/>
    <w:rsid w:val="00D27701"/>
    <w:rsid w:val="00D31C73"/>
    <w:rsid w:val="00D3220B"/>
    <w:rsid w:val="00D3443B"/>
    <w:rsid w:val="00D4215A"/>
    <w:rsid w:val="00D53029"/>
    <w:rsid w:val="00D53AB7"/>
    <w:rsid w:val="00D60B56"/>
    <w:rsid w:val="00D72CFD"/>
    <w:rsid w:val="00D737F9"/>
    <w:rsid w:val="00D740A5"/>
    <w:rsid w:val="00D769AB"/>
    <w:rsid w:val="00D96394"/>
    <w:rsid w:val="00DA04FB"/>
    <w:rsid w:val="00DA0747"/>
    <w:rsid w:val="00DA6833"/>
    <w:rsid w:val="00DB2978"/>
    <w:rsid w:val="00DB5BC1"/>
    <w:rsid w:val="00DD1AB0"/>
    <w:rsid w:val="00DD48EE"/>
    <w:rsid w:val="00DD4AA3"/>
    <w:rsid w:val="00DE5350"/>
    <w:rsid w:val="00DE7073"/>
    <w:rsid w:val="00DF4F1B"/>
    <w:rsid w:val="00DF66F0"/>
    <w:rsid w:val="00DF71E6"/>
    <w:rsid w:val="00E2404C"/>
    <w:rsid w:val="00E2624A"/>
    <w:rsid w:val="00E2670F"/>
    <w:rsid w:val="00E34678"/>
    <w:rsid w:val="00E36955"/>
    <w:rsid w:val="00E40226"/>
    <w:rsid w:val="00E47074"/>
    <w:rsid w:val="00E62C36"/>
    <w:rsid w:val="00E91AAD"/>
    <w:rsid w:val="00EA63D9"/>
    <w:rsid w:val="00EA7F8F"/>
    <w:rsid w:val="00EB0EC5"/>
    <w:rsid w:val="00EB18D9"/>
    <w:rsid w:val="00EB7447"/>
    <w:rsid w:val="00EC37BB"/>
    <w:rsid w:val="00EC385F"/>
    <w:rsid w:val="00ED27DF"/>
    <w:rsid w:val="00ED2ECE"/>
    <w:rsid w:val="00EE0221"/>
    <w:rsid w:val="00EE35CD"/>
    <w:rsid w:val="00EE6540"/>
    <w:rsid w:val="00EE757F"/>
    <w:rsid w:val="00EE7AC8"/>
    <w:rsid w:val="00EF0DF1"/>
    <w:rsid w:val="00EF2740"/>
    <w:rsid w:val="00F05B39"/>
    <w:rsid w:val="00F11D50"/>
    <w:rsid w:val="00F254E0"/>
    <w:rsid w:val="00F27BB0"/>
    <w:rsid w:val="00F425C8"/>
    <w:rsid w:val="00F42AEC"/>
    <w:rsid w:val="00F51574"/>
    <w:rsid w:val="00F52453"/>
    <w:rsid w:val="00F54D3F"/>
    <w:rsid w:val="00F60DB6"/>
    <w:rsid w:val="00F61F7D"/>
    <w:rsid w:val="00F709D6"/>
    <w:rsid w:val="00F846BE"/>
    <w:rsid w:val="00F93477"/>
    <w:rsid w:val="00F93AEF"/>
    <w:rsid w:val="00FB1B8B"/>
    <w:rsid w:val="00FB41A5"/>
    <w:rsid w:val="00FB5D4D"/>
    <w:rsid w:val="00FB70B0"/>
    <w:rsid w:val="00FC17BB"/>
    <w:rsid w:val="00FC1A61"/>
    <w:rsid w:val="00FD0571"/>
    <w:rsid w:val="00FD36D5"/>
    <w:rsid w:val="00FD446D"/>
    <w:rsid w:val="00FE0888"/>
    <w:rsid w:val="00FE0A9C"/>
    <w:rsid w:val="00FF3634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14495-4401-4BCA-8C63-EB935775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5E0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D0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D064B"/>
    <w:rPr>
      <w:rFonts w:ascii="Segoe UI" w:hAnsi="Segoe UI" w:cs="Segoe UI"/>
      <w:sz w:val="18"/>
      <w:szCs w:val="18"/>
    </w:rPr>
  </w:style>
  <w:style w:type="character" w:styleId="a6">
    <w:name w:val="annotation reference"/>
    <w:basedOn w:val="a1"/>
    <w:uiPriority w:val="99"/>
    <w:semiHidden/>
    <w:unhideWhenUsed/>
    <w:rsid w:val="00AA4393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AA43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AA439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A43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A4393"/>
    <w:rPr>
      <w:b/>
      <w:bCs/>
      <w:sz w:val="20"/>
      <w:szCs w:val="20"/>
    </w:rPr>
  </w:style>
  <w:style w:type="paragraph" w:styleId="ab">
    <w:name w:val="List Paragraph"/>
    <w:basedOn w:val="a0"/>
    <w:uiPriority w:val="1"/>
    <w:qFormat/>
    <w:rsid w:val="0099108E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0E364C"/>
    <w:pPr>
      <w:numPr>
        <w:numId w:val="2"/>
      </w:numPr>
      <w:contextualSpacing/>
    </w:pPr>
  </w:style>
  <w:style w:type="character" w:styleId="ac">
    <w:name w:val="Hyperlink"/>
    <w:basedOn w:val="a1"/>
    <w:uiPriority w:val="99"/>
    <w:unhideWhenUsed/>
    <w:rsid w:val="00CB05A8"/>
    <w:rPr>
      <w:color w:val="0563C1" w:themeColor="hyperlink"/>
      <w:u w:val="single"/>
    </w:rPr>
  </w:style>
  <w:style w:type="table" w:customStyle="1" w:styleId="1">
    <w:name w:val="Сетка таблицы1"/>
    <w:basedOn w:val="a2"/>
    <w:next w:val="ad"/>
    <w:uiPriority w:val="59"/>
    <w:rsid w:val="007261C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2"/>
    <w:uiPriority w:val="39"/>
    <w:rsid w:val="00726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0"/>
    <w:link w:val="af"/>
    <w:uiPriority w:val="1"/>
    <w:qFormat/>
    <w:rsid w:val="002C296B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1"/>
    <w:link w:val="ae"/>
    <w:uiPriority w:val="1"/>
    <w:rsid w:val="002C29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07E0F-595C-460D-862F-89E775C1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2018-07-18T07:38:00Z</cp:lastPrinted>
  <dcterms:created xsi:type="dcterms:W3CDTF">2022-07-28T12:30:00Z</dcterms:created>
  <dcterms:modified xsi:type="dcterms:W3CDTF">2024-10-15T09:17:00Z</dcterms:modified>
</cp:coreProperties>
</file>