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05" w:rsidRDefault="005D6405"/>
    <w:tbl>
      <w:tblPr>
        <w:tblpPr w:leftFromText="180" w:rightFromText="180" w:vertAnchor="text" w:tblpX="108" w:tblpY="-525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951"/>
      </w:tblGrid>
      <w:tr w:rsidR="000E3227" w:rsidRPr="00F353B7" w:rsidTr="005D6405">
        <w:tc>
          <w:tcPr>
            <w:tcW w:w="9637" w:type="dxa"/>
            <w:gridSpan w:val="2"/>
            <w:tcBorders>
              <w:top w:val="nil"/>
              <w:bottom w:val="nil"/>
            </w:tcBorders>
          </w:tcPr>
          <w:p w:rsidR="000E3227" w:rsidRPr="00412206" w:rsidRDefault="000E3227" w:rsidP="000C26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95325" cy="828675"/>
                  <wp:effectExtent l="0" t="0" r="9525" b="9525"/>
                  <wp:docPr id="1" name="Рисунок 1" descr="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53B7">
              <w:rPr>
                <w:sz w:val="8"/>
                <w:szCs w:val="8"/>
              </w:rPr>
              <w:br w:type="textWrapping" w:clear="all"/>
            </w:r>
            <w:r w:rsidRPr="00412206">
              <w:rPr>
                <w:b/>
                <w:sz w:val="18"/>
                <w:szCs w:val="18"/>
              </w:rPr>
              <w:t>РЕСПУБЛИКА КРЫМ</w:t>
            </w:r>
          </w:p>
          <w:p w:rsidR="000E3227" w:rsidRPr="00F353B7" w:rsidRDefault="000E3227" w:rsidP="000C26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3227" w:rsidRPr="00781DDD" w:rsidTr="005D6405">
        <w:tc>
          <w:tcPr>
            <w:tcW w:w="9637" w:type="dxa"/>
            <w:gridSpan w:val="2"/>
            <w:tcBorders>
              <w:top w:val="nil"/>
              <w:bottom w:val="thinThickSmallGap" w:sz="24" w:space="0" w:color="auto"/>
            </w:tcBorders>
          </w:tcPr>
          <w:p w:rsidR="000E3227" w:rsidRPr="00781DDD" w:rsidRDefault="000E3227" w:rsidP="000C2635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0E3227" w:rsidRPr="00781DDD" w:rsidTr="005D640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4686" w:type="dxa"/>
            <w:tcMar>
              <w:left w:w="0" w:type="dxa"/>
              <w:right w:w="0" w:type="dxa"/>
            </w:tcMar>
            <w:vAlign w:val="bottom"/>
          </w:tcPr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</w:rPr>
              <w:t>МУНІЦИПАЛЬН</w:t>
            </w:r>
            <w:r w:rsidRPr="00781DDD">
              <w:rPr>
                <w:b/>
                <w:sz w:val="18"/>
                <w:szCs w:val="18"/>
                <w:lang w:val="uk-UA"/>
              </w:rPr>
              <w:t>ИЙ</w:t>
            </w:r>
            <w:r w:rsidRPr="00781DDD">
              <w:rPr>
                <w:b/>
                <w:sz w:val="18"/>
                <w:szCs w:val="18"/>
              </w:rPr>
              <w:t xml:space="preserve"> </w:t>
            </w:r>
            <w:r w:rsidRPr="00781DDD">
              <w:rPr>
                <w:b/>
                <w:sz w:val="18"/>
                <w:szCs w:val="18"/>
                <w:lang w:val="uk-UA"/>
              </w:rPr>
              <w:t>БЮДЖЕТНИЙ</w:t>
            </w:r>
            <w:r w:rsidRPr="00781DDD">
              <w:rPr>
                <w:b/>
                <w:sz w:val="18"/>
                <w:szCs w:val="18"/>
              </w:rPr>
              <w:t xml:space="preserve"> З</w:t>
            </w:r>
            <w:r w:rsidRPr="00781DDD">
              <w:rPr>
                <w:b/>
                <w:sz w:val="18"/>
                <w:szCs w:val="18"/>
                <w:lang w:val="uk-UA"/>
              </w:rPr>
              <w:t>А</w:t>
            </w:r>
            <w:r w:rsidRPr="00781DDD">
              <w:rPr>
                <w:b/>
                <w:sz w:val="18"/>
                <w:szCs w:val="18"/>
              </w:rPr>
              <w:t>ГАЛЬНООСВІТ</w:t>
            </w:r>
            <w:r w:rsidRPr="00781DDD">
              <w:rPr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</w:rPr>
            </w:pPr>
            <w:r w:rsidRPr="00781DDD">
              <w:rPr>
                <w:b/>
                <w:sz w:val="18"/>
                <w:szCs w:val="18"/>
              </w:rPr>
              <w:t>НА</w:t>
            </w:r>
            <w:r w:rsidRPr="00781DDD">
              <w:rPr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  <w:lang w:val="uk-UA"/>
              </w:rPr>
            </w:pPr>
            <w:r w:rsidRPr="00781DDD">
              <w:rPr>
                <w:b/>
                <w:sz w:val="18"/>
                <w:szCs w:val="18"/>
                <w:lang w:val="uk-UA"/>
              </w:rPr>
              <w:t>РЕСПУБЛІКИ КРИМ</w:t>
            </w:r>
          </w:p>
          <w:p w:rsidR="000E3227" w:rsidRPr="00781DDD" w:rsidRDefault="000E3227" w:rsidP="000C263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951" w:type="dxa"/>
            <w:tcMar>
              <w:left w:w="0" w:type="dxa"/>
              <w:right w:w="0" w:type="dxa"/>
            </w:tcMar>
            <w:vAlign w:val="bottom"/>
          </w:tcPr>
          <w:p w:rsidR="000E3227" w:rsidRPr="00781DDD" w:rsidRDefault="000E3227" w:rsidP="000C2635">
            <w:pPr>
              <w:jc w:val="center"/>
              <w:rPr>
                <w:rFonts w:eastAsia="MS Mincho"/>
                <w:b/>
                <w:sz w:val="18"/>
                <w:szCs w:val="18"/>
                <w:lang w:val="uk-UA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1DDD">
              <w:rPr>
                <w:rFonts w:eastAsia="MS Mincho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0E3227" w:rsidRPr="00781DDD" w:rsidRDefault="000E3227" w:rsidP="000C263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E3227" w:rsidRDefault="000E3227" w:rsidP="000E3227">
      <w:pPr>
        <w:pStyle w:val="Style5"/>
        <w:widowControl/>
        <w:ind w:right="14"/>
        <w:jc w:val="center"/>
        <w:rPr>
          <w:rStyle w:val="FontStyle12"/>
          <w:b/>
        </w:rPr>
      </w:pPr>
    </w:p>
    <w:p w:rsidR="000E3227" w:rsidRDefault="000E3227"/>
    <w:p w:rsidR="00F47849" w:rsidRPr="000E3227" w:rsidRDefault="000E3227" w:rsidP="000E3227">
      <w:pPr>
        <w:jc w:val="center"/>
        <w:rPr>
          <w:b/>
        </w:rPr>
      </w:pPr>
      <w:r w:rsidRPr="000E3227">
        <w:rPr>
          <w:b/>
        </w:rPr>
        <w:t>ПРИКАЗ</w:t>
      </w:r>
    </w:p>
    <w:p w:rsidR="000E3227" w:rsidRPr="000E3227" w:rsidRDefault="000E3227" w:rsidP="000E3227">
      <w:pPr>
        <w:rPr>
          <w:b/>
        </w:rPr>
      </w:pPr>
      <w:r w:rsidRPr="000E3227">
        <w:rPr>
          <w:b/>
        </w:rPr>
        <w:t xml:space="preserve">17.05.2023                                                                                                </w:t>
      </w:r>
      <w:r w:rsidR="0073646B">
        <w:rPr>
          <w:b/>
        </w:rPr>
        <w:t xml:space="preserve">                           № 184</w:t>
      </w:r>
    </w:p>
    <w:p w:rsidR="000E3227" w:rsidRPr="000E3227" w:rsidRDefault="000E3227" w:rsidP="000E3227">
      <w:pPr>
        <w:jc w:val="center"/>
        <w:rPr>
          <w:b/>
        </w:rPr>
      </w:pPr>
      <w:r w:rsidRPr="000E3227">
        <w:rPr>
          <w:b/>
        </w:rPr>
        <w:t>с. Почетное</w:t>
      </w:r>
    </w:p>
    <w:p w:rsidR="000E3227" w:rsidRDefault="000E3227" w:rsidP="000E3227">
      <w:pPr>
        <w:jc w:val="center"/>
        <w:rPr>
          <w:b/>
        </w:rPr>
      </w:pPr>
    </w:p>
    <w:p w:rsidR="00FF4F54" w:rsidRPr="00FF4F54" w:rsidRDefault="000E3227" w:rsidP="00FF4F54">
      <w:r w:rsidRPr="00FF4F54">
        <w:t>О</w:t>
      </w:r>
      <w:r w:rsidR="00FF4F54" w:rsidRPr="00FF4F54">
        <w:t>б</w:t>
      </w:r>
      <w:r w:rsidRPr="00FF4F54">
        <w:t xml:space="preserve"> </w:t>
      </w:r>
      <w:r w:rsidR="00FF4F54" w:rsidRPr="00FF4F54">
        <w:t>утверждении алгоритма</w:t>
      </w:r>
    </w:p>
    <w:p w:rsidR="000E3227" w:rsidRPr="00FF4F54" w:rsidRDefault="00FF4F54" w:rsidP="000E3227">
      <w:r w:rsidRPr="00FF4F54">
        <w:rPr>
          <w:rFonts w:eastAsiaTheme="minorHAnsi"/>
          <w:color w:val="000000"/>
          <w:lang w:eastAsia="en-US"/>
        </w:rPr>
        <w:t xml:space="preserve">действий при угрозе возникновения террористического акта </w:t>
      </w:r>
    </w:p>
    <w:p w:rsidR="000E3227" w:rsidRPr="00FF4F54" w:rsidRDefault="00FF4F54" w:rsidP="000E3227">
      <w:r w:rsidRPr="00FF4F54">
        <w:t xml:space="preserve">в </w:t>
      </w:r>
      <w:r w:rsidR="000E3227" w:rsidRPr="00FF4F54">
        <w:t>МБОУ Почетненский УВК</w:t>
      </w:r>
    </w:p>
    <w:p w:rsidR="000E3227" w:rsidRPr="00FF4F54" w:rsidRDefault="000E3227" w:rsidP="000E3227">
      <w:r w:rsidRPr="00FF4F54">
        <w:t xml:space="preserve">при </w:t>
      </w:r>
      <w:r w:rsidR="00135B41">
        <w:t>проведении массовых и торжественных мероприятий</w:t>
      </w:r>
    </w:p>
    <w:p w:rsidR="000E3227" w:rsidRPr="00FF4F54" w:rsidRDefault="000E3227" w:rsidP="000E3227"/>
    <w:p w:rsidR="000E3227" w:rsidRDefault="000E3227" w:rsidP="000E3227">
      <w:pPr>
        <w:jc w:val="both"/>
      </w:pPr>
      <w:r>
        <w:tab/>
      </w:r>
      <w:r w:rsidR="00FF4F54">
        <w:t>В соответствии с Протоколом совещания межведомственной рабочей группы по обеспечению безопасности в образовательных организациях Республики Крым при проведении массовых и торжественных мероприятий, проведенного 16.05.2023, с учетом требований приказа министерства образования, науки и молодежи Республики Крым от 23.03.2023 г. № 531 «О порядке окончания 2022/2023 учебного года в общеобразовательных организациях Республики Крым</w:t>
      </w:r>
      <w:r w:rsidR="0073646B">
        <w:t>»</w:t>
      </w:r>
    </w:p>
    <w:p w:rsidR="0073646B" w:rsidRDefault="0073646B" w:rsidP="000E3227">
      <w:pPr>
        <w:jc w:val="both"/>
      </w:pPr>
    </w:p>
    <w:p w:rsidR="000E3227" w:rsidRDefault="000E3227" w:rsidP="000E3227">
      <w:r>
        <w:t>ПРИКАЗЫВАЮ:</w:t>
      </w:r>
    </w:p>
    <w:p w:rsidR="0073646B" w:rsidRDefault="0073646B" w:rsidP="00391D47">
      <w:pPr>
        <w:jc w:val="both"/>
      </w:pPr>
    </w:p>
    <w:p w:rsidR="0073646B" w:rsidRPr="00391D47" w:rsidRDefault="0073646B" w:rsidP="00391D47">
      <w:pPr>
        <w:spacing w:line="276" w:lineRule="auto"/>
        <w:jc w:val="both"/>
      </w:pPr>
      <w:r w:rsidRPr="00391D47">
        <w:t xml:space="preserve">1. </w:t>
      </w:r>
      <w:r w:rsidR="00391D47">
        <w:t>З</w:t>
      </w:r>
      <w:r w:rsidR="00391D47" w:rsidRPr="00391D47">
        <w:t>аместителю директора по воспитательной работе</w:t>
      </w:r>
      <w:r w:rsidR="00391D47" w:rsidRPr="00391D47">
        <w:t xml:space="preserve"> Ибрагимову Э.Д.</w:t>
      </w:r>
      <w:proofErr w:type="gramStart"/>
      <w:r w:rsidR="00391D47" w:rsidRPr="00391D47">
        <w:t>,  ответственно</w:t>
      </w:r>
      <w:r w:rsidR="00391D47" w:rsidRPr="00391D47">
        <w:t>м</w:t>
      </w:r>
      <w:r w:rsidR="00391D47" w:rsidRPr="00391D47">
        <w:t>у</w:t>
      </w:r>
      <w:proofErr w:type="gramEnd"/>
      <w:r w:rsidR="00391D47" w:rsidRPr="00391D47">
        <w:t xml:space="preserve"> за проведение мероприятий по антитеррористической защищенности и обеспечение безоп</w:t>
      </w:r>
      <w:r w:rsidR="00391D47">
        <w:t>асности в МБОУ Почетненский УВК, а</w:t>
      </w:r>
      <w:r w:rsidRPr="00391D47">
        <w:t>ктуализировать алгоритм действий при угрозе возникновения террористического акта в МБОУ Почетненский УВК. (Приложение</w:t>
      </w:r>
      <w:r w:rsidR="005D6405" w:rsidRPr="00391D47">
        <w:t>)</w:t>
      </w:r>
      <w:r w:rsidRPr="00391D47">
        <w:t>.</w:t>
      </w:r>
    </w:p>
    <w:p w:rsidR="00BC10E3" w:rsidRPr="00391D47" w:rsidRDefault="0073646B" w:rsidP="00391D47">
      <w:pPr>
        <w:spacing w:line="276" w:lineRule="auto"/>
        <w:jc w:val="both"/>
      </w:pPr>
      <w:r w:rsidRPr="00391D47">
        <w:t xml:space="preserve">2. </w:t>
      </w:r>
      <w:r w:rsidR="00BC10E3" w:rsidRPr="00391D47">
        <w:t xml:space="preserve">Секретарю </w:t>
      </w:r>
      <w:proofErr w:type="spellStart"/>
      <w:r w:rsidR="00BC10E3" w:rsidRPr="00391D47">
        <w:t>Дмитрух</w:t>
      </w:r>
      <w:proofErr w:type="spellEnd"/>
      <w:r w:rsidR="00BC10E3" w:rsidRPr="00391D47">
        <w:t xml:space="preserve"> Е.В., ознакомить работников с данным приказом под подпись. </w:t>
      </w:r>
    </w:p>
    <w:p w:rsidR="000A08BF" w:rsidRPr="00391D47" w:rsidRDefault="005D6405" w:rsidP="00391D47">
      <w:pPr>
        <w:spacing w:line="276" w:lineRule="auto"/>
        <w:jc w:val="both"/>
      </w:pPr>
      <w:r w:rsidRPr="00391D47">
        <w:t xml:space="preserve">3. </w:t>
      </w:r>
      <w:r w:rsidR="000A08BF" w:rsidRPr="00391D47">
        <w:t>Контроль за исполнением настоящего приказа оставляю за собой.</w:t>
      </w:r>
    </w:p>
    <w:p w:rsidR="000A08BF" w:rsidRPr="00391D47" w:rsidRDefault="000A08BF" w:rsidP="00391D47">
      <w:pPr>
        <w:spacing w:line="276" w:lineRule="auto"/>
        <w:jc w:val="both"/>
      </w:pPr>
    </w:p>
    <w:p w:rsidR="000A08BF" w:rsidRPr="00391D47" w:rsidRDefault="000A08BF" w:rsidP="00391D47">
      <w:pPr>
        <w:spacing w:line="276" w:lineRule="auto"/>
        <w:jc w:val="both"/>
      </w:pPr>
    </w:p>
    <w:p w:rsidR="005D6405" w:rsidRPr="00391D47" w:rsidRDefault="005D6405" w:rsidP="00391D47">
      <w:pPr>
        <w:spacing w:line="276" w:lineRule="auto"/>
        <w:jc w:val="both"/>
        <w:rPr>
          <w:b/>
        </w:rPr>
      </w:pPr>
    </w:p>
    <w:p w:rsidR="000A08BF" w:rsidRPr="00BD38FA" w:rsidRDefault="000A08BF" w:rsidP="000A08BF">
      <w:pPr>
        <w:jc w:val="both"/>
        <w:rPr>
          <w:b/>
        </w:rPr>
      </w:pPr>
      <w:r w:rsidRPr="00BD38FA">
        <w:rPr>
          <w:b/>
        </w:rPr>
        <w:t xml:space="preserve">Директор                                                                                           </w:t>
      </w:r>
      <w:r w:rsidR="00BD38FA" w:rsidRPr="00BD38FA">
        <w:rPr>
          <w:b/>
        </w:rPr>
        <w:t xml:space="preserve">                 </w:t>
      </w:r>
      <w:r w:rsidRPr="00BD38FA">
        <w:rPr>
          <w:b/>
        </w:rPr>
        <w:t xml:space="preserve">  </w:t>
      </w:r>
      <w:proofErr w:type="spellStart"/>
      <w:r w:rsidRPr="00BD38FA">
        <w:rPr>
          <w:b/>
        </w:rPr>
        <w:t>С.Н.Черныш</w:t>
      </w:r>
      <w:proofErr w:type="spellEnd"/>
    </w:p>
    <w:p w:rsidR="000A08BF" w:rsidRPr="00BD38FA" w:rsidRDefault="000A08BF" w:rsidP="000A08BF">
      <w:pPr>
        <w:jc w:val="both"/>
        <w:rPr>
          <w:b/>
          <w:sz w:val="22"/>
          <w:szCs w:val="22"/>
        </w:rPr>
      </w:pPr>
    </w:p>
    <w:p w:rsidR="00BD38FA" w:rsidRDefault="00BD38FA" w:rsidP="000A08BF">
      <w:pPr>
        <w:jc w:val="both"/>
        <w:rPr>
          <w:sz w:val="22"/>
          <w:szCs w:val="22"/>
        </w:rPr>
      </w:pPr>
    </w:p>
    <w:p w:rsidR="00BD38FA" w:rsidRDefault="00BD38FA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5D6405" w:rsidRDefault="005D6405" w:rsidP="000A08BF">
      <w:pPr>
        <w:jc w:val="both"/>
        <w:rPr>
          <w:sz w:val="22"/>
          <w:szCs w:val="22"/>
        </w:rPr>
      </w:pPr>
    </w:p>
    <w:p w:rsidR="00BC10E3" w:rsidRDefault="00BC10E3" w:rsidP="000A08BF">
      <w:pPr>
        <w:jc w:val="both"/>
        <w:rPr>
          <w:sz w:val="22"/>
          <w:szCs w:val="22"/>
        </w:rPr>
      </w:pP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С приказом ознакомлен(а):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 Н.В. Кунахова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Э.Д.Ибрагимов</w:t>
      </w:r>
      <w:proofErr w:type="spellEnd"/>
    </w:p>
    <w:p w:rsidR="005D6405" w:rsidRPr="005D6405" w:rsidRDefault="005D6405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А.Г.Шарая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____________Т.М. Редька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</w:t>
      </w:r>
      <w:proofErr w:type="spellStart"/>
      <w:r w:rsidRPr="005D6405">
        <w:rPr>
          <w:sz w:val="22"/>
          <w:szCs w:val="22"/>
        </w:rPr>
        <w:t>Н.В.Скельсарова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А.И. Кудрявцева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______________Н.А. </w:t>
      </w:r>
      <w:proofErr w:type="spellStart"/>
      <w:r w:rsidRPr="005D6405">
        <w:rPr>
          <w:sz w:val="22"/>
          <w:szCs w:val="22"/>
        </w:rPr>
        <w:t>Буганова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______________Е.В. Филипчук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_____________ Л .А. Буйная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_____________ О.В. Коваленко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 _____________А.Н. Городова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_____________Э.И. Ибрагимова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_____________А.В. Котенко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_____________</w:t>
      </w:r>
      <w:proofErr w:type="spellStart"/>
      <w:r w:rsidRPr="005D6405">
        <w:rPr>
          <w:sz w:val="22"/>
          <w:szCs w:val="22"/>
        </w:rPr>
        <w:t>Е.Н.Калинина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К.И. Книга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С.Г.Сова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   ____________ И.Е. Козуб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Н.С. Салимова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Э.С.Бешхадем</w:t>
      </w:r>
      <w:proofErr w:type="spellEnd"/>
      <w:r w:rsidRPr="005D6405">
        <w:rPr>
          <w:sz w:val="22"/>
          <w:szCs w:val="22"/>
        </w:rPr>
        <w:t xml:space="preserve"> </w:t>
      </w:r>
      <w:bookmarkStart w:id="0" w:name="_GoBack"/>
      <w:bookmarkEnd w:id="0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 ____________ А-Л. Харченко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А.Н.Розуменко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Ю.Н.Бобренок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А.А.Коваленко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 </w:t>
      </w:r>
      <w:proofErr w:type="spellStart"/>
      <w:r w:rsidRPr="005D6405">
        <w:rPr>
          <w:sz w:val="22"/>
          <w:szCs w:val="22"/>
        </w:rPr>
        <w:t>Л.Я.Жалилова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Е.В.Дмитрух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И.В.Комиссаренко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Н.А.Красномовец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Н.И.Демецкая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В.О.</w:t>
      </w:r>
      <w:r w:rsidR="005D6405" w:rsidRPr="005D6405">
        <w:rPr>
          <w:sz w:val="22"/>
          <w:szCs w:val="22"/>
        </w:rPr>
        <w:t>Гришко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</w:t>
      </w:r>
      <w:r w:rsidR="005D6405" w:rsidRPr="005D6405">
        <w:rPr>
          <w:sz w:val="22"/>
          <w:szCs w:val="22"/>
        </w:rPr>
        <w:t xml:space="preserve"> </w:t>
      </w:r>
      <w:proofErr w:type="spellStart"/>
      <w:r w:rsidR="005D6405" w:rsidRPr="005D6405">
        <w:rPr>
          <w:sz w:val="22"/>
          <w:szCs w:val="22"/>
        </w:rPr>
        <w:t>С.Д.Хрепоченко</w:t>
      </w:r>
      <w:proofErr w:type="spellEnd"/>
    </w:p>
    <w:p w:rsidR="005D6405" w:rsidRPr="005D6405" w:rsidRDefault="005D6405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Г.В.Карамальская</w:t>
      </w:r>
      <w:proofErr w:type="spellEnd"/>
    </w:p>
    <w:p w:rsidR="005D6405" w:rsidRPr="005D6405" w:rsidRDefault="005D6405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</w:t>
      </w:r>
      <w:proofErr w:type="spellStart"/>
      <w:r w:rsidRPr="005D6405">
        <w:rPr>
          <w:sz w:val="22"/>
          <w:szCs w:val="22"/>
        </w:rPr>
        <w:t>Э.Р.Зейкулова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    ____________ Е.А. Авраменко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____________ Л.С. </w:t>
      </w:r>
      <w:proofErr w:type="spellStart"/>
      <w:r w:rsidRPr="005D6405">
        <w:rPr>
          <w:sz w:val="22"/>
          <w:szCs w:val="22"/>
        </w:rPr>
        <w:t>Антосина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 ____________ </w:t>
      </w:r>
      <w:proofErr w:type="spellStart"/>
      <w:r w:rsidRPr="005D6405">
        <w:rPr>
          <w:sz w:val="22"/>
          <w:szCs w:val="22"/>
        </w:rPr>
        <w:t>К.Ю.Бессолицина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 _____________</w:t>
      </w:r>
      <w:proofErr w:type="spellStart"/>
      <w:r w:rsidRPr="005D6405">
        <w:rPr>
          <w:sz w:val="22"/>
          <w:szCs w:val="22"/>
        </w:rPr>
        <w:t>М.Б.Шутько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 ____________ </w:t>
      </w:r>
      <w:proofErr w:type="spellStart"/>
      <w:r w:rsidRPr="005D6405">
        <w:rPr>
          <w:sz w:val="22"/>
          <w:szCs w:val="22"/>
        </w:rPr>
        <w:t>В.З.Суюнова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 _____________Н.Ю. </w:t>
      </w:r>
      <w:proofErr w:type="spellStart"/>
      <w:r w:rsidRPr="005D6405">
        <w:rPr>
          <w:sz w:val="22"/>
          <w:szCs w:val="22"/>
        </w:rPr>
        <w:t>Кудлачева</w:t>
      </w:r>
      <w:proofErr w:type="spellEnd"/>
      <w:r w:rsidRPr="005D6405">
        <w:rPr>
          <w:sz w:val="22"/>
          <w:szCs w:val="22"/>
        </w:rPr>
        <w:t xml:space="preserve">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 _____________Э.Р. </w:t>
      </w:r>
      <w:proofErr w:type="spellStart"/>
      <w:r w:rsidRPr="005D6405">
        <w:rPr>
          <w:sz w:val="22"/>
          <w:szCs w:val="22"/>
        </w:rPr>
        <w:t>Зейкулова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 _____________</w:t>
      </w:r>
      <w:proofErr w:type="spellStart"/>
      <w:r w:rsidRPr="005D6405">
        <w:rPr>
          <w:sz w:val="22"/>
          <w:szCs w:val="22"/>
        </w:rPr>
        <w:t>Н.Ш.Велиляева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  _____________ </w:t>
      </w:r>
      <w:proofErr w:type="spellStart"/>
      <w:r w:rsidRPr="005D6405">
        <w:rPr>
          <w:sz w:val="22"/>
          <w:szCs w:val="22"/>
        </w:rPr>
        <w:t>К.А.Бессолицин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______________ </w:t>
      </w:r>
      <w:proofErr w:type="spellStart"/>
      <w:r w:rsidRPr="005D6405">
        <w:rPr>
          <w:sz w:val="22"/>
          <w:szCs w:val="22"/>
        </w:rPr>
        <w:t>Е.П.Виничук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______________ </w:t>
      </w:r>
      <w:proofErr w:type="spellStart"/>
      <w:r w:rsidRPr="005D6405">
        <w:rPr>
          <w:sz w:val="22"/>
          <w:szCs w:val="22"/>
        </w:rPr>
        <w:t>Н.Г.Анциферов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______________</w:t>
      </w:r>
      <w:proofErr w:type="spellStart"/>
      <w:r w:rsidRPr="005D6405">
        <w:rPr>
          <w:sz w:val="22"/>
          <w:szCs w:val="22"/>
        </w:rPr>
        <w:t>С.Д.Романюк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______________</w:t>
      </w:r>
      <w:proofErr w:type="spellStart"/>
      <w:r w:rsidRPr="005D6405">
        <w:rPr>
          <w:sz w:val="22"/>
          <w:szCs w:val="22"/>
        </w:rPr>
        <w:t>А.В.Будько</w:t>
      </w:r>
      <w:proofErr w:type="spellEnd"/>
      <w:r w:rsidRPr="005D6405">
        <w:rPr>
          <w:sz w:val="22"/>
          <w:szCs w:val="22"/>
        </w:rPr>
        <w:t xml:space="preserve">   </w:t>
      </w:r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>__________  ______________</w:t>
      </w:r>
      <w:proofErr w:type="spellStart"/>
      <w:r w:rsidRPr="005D6405">
        <w:rPr>
          <w:sz w:val="22"/>
          <w:szCs w:val="22"/>
        </w:rPr>
        <w:t>В.Н.Карамальский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______________ </w:t>
      </w:r>
      <w:proofErr w:type="spellStart"/>
      <w:r w:rsidRPr="005D6405">
        <w:rPr>
          <w:sz w:val="22"/>
          <w:szCs w:val="22"/>
        </w:rPr>
        <w:t>С.В.Лобач</w:t>
      </w:r>
      <w:proofErr w:type="spellEnd"/>
    </w:p>
    <w:p w:rsidR="00BC10E3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__________ ______________ </w:t>
      </w:r>
      <w:proofErr w:type="spellStart"/>
      <w:r w:rsidRPr="005D6405">
        <w:rPr>
          <w:sz w:val="22"/>
          <w:szCs w:val="22"/>
        </w:rPr>
        <w:t>А.С.Эмирсеитов</w:t>
      </w:r>
      <w:proofErr w:type="spellEnd"/>
    </w:p>
    <w:p w:rsidR="005D6405" w:rsidRPr="005D6405" w:rsidRDefault="00BC10E3" w:rsidP="005D6405">
      <w:pPr>
        <w:spacing w:line="276" w:lineRule="auto"/>
        <w:rPr>
          <w:sz w:val="22"/>
          <w:szCs w:val="22"/>
        </w:rPr>
      </w:pPr>
      <w:r w:rsidRPr="005D6405">
        <w:rPr>
          <w:sz w:val="22"/>
          <w:szCs w:val="22"/>
        </w:rPr>
        <w:t>«__</w:t>
      </w:r>
      <w:proofErr w:type="gramStart"/>
      <w:r w:rsidRPr="005D6405">
        <w:rPr>
          <w:sz w:val="22"/>
          <w:szCs w:val="22"/>
        </w:rPr>
        <w:t>_»_</w:t>
      </w:r>
      <w:proofErr w:type="gramEnd"/>
      <w:r w:rsidRPr="005D6405">
        <w:rPr>
          <w:sz w:val="22"/>
          <w:szCs w:val="22"/>
        </w:rPr>
        <w:t xml:space="preserve">_________   ______________ </w:t>
      </w:r>
      <w:proofErr w:type="spellStart"/>
      <w:r w:rsidRPr="005D6405">
        <w:rPr>
          <w:sz w:val="22"/>
          <w:szCs w:val="22"/>
        </w:rPr>
        <w:t>А.Л.Чеберя</w:t>
      </w:r>
      <w:proofErr w:type="spellEnd"/>
    </w:p>
    <w:p w:rsidR="00FF4F54" w:rsidRDefault="00BC10E3" w:rsidP="00BC10E3">
      <w:pPr>
        <w:ind w:left="7230"/>
        <w:jc w:val="both"/>
      </w:pPr>
      <w:r>
        <w:lastRenderedPageBreak/>
        <w:t xml:space="preserve">Приложение </w:t>
      </w:r>
    </w:p>
    <w:p w:rsidR="00BC10E3" w:rsidRDefault="00BC10E3" w:rsidP="00BC10E3">
      <w:pPr>
        <w:ind w:left="7230"/>
        <w:jc w:val="both"/>
      </w:pPr>
      <w:r>
        <w:t>к приказу МБОУ Почетненский УВК</w:t>
      </w:r>
    </w:p>
    <w:p w:rsidR="00BC10E3" w:rsidRDefault="00CC1701" w:rsidP="00BC10E3">
      <w:pPr>
        <w:ind w:left="7230"/>
        <w:jc w:val="both"/>
      </w:pPr>
      <w:r>
        <w:t>от 17.05.2023 № 184</w:t>
      </w:r>
    </w:p>
    <w:p w:rsidR="00FF4F54" w:rsidRDefault="00FF4F54" w:rsidP="000A08BF">
      <w:pPr>
        <w:jc w:val="both"/>
      </w:pPr>
    </w:p>
    <w:p w:rsidR="00FF4F54" w:rsidRDefault="00FF4F54" w:rsidP="000A08BF">
      <w:pPr>
        <w:jc w:val="both"/>
      </w:pPr>
    </w:p>
    <w:p w:rsidR="00FF4F54" w:rsidRPr="00FF4F54" w:rsidRDefault="00FF4F54" w:rsidP="00FF4F54">
      <w:pPr>
        <w:widowControl/>
        <w:autoSpaceDE/>
        <w:autoSpaceDN/>
        <w:adjustRightInd/>
        <w:jc w:val="center"/>
        <w:rPr>
          <w:rFonts w:eastAsiaTheme="minorHAnsi"/>
          <w:b/>
          <w:color w:val="000000"/>
          <w:lang w:eastAsia="en-US"/>
        </w:rPr>
      </w:pPr>
      <w:r w:rsidRPr="00FF4F54">
        <w:rPr>
          <w:rFonts w:eastAsiaTheme="minorHAnsi"/>
          <w:b/>
          <w:color w:val="000000"/>
          <w:lang w:eastAsia="en-US"/>
        </w:rPr>
        <w:t xml:space="preserve">Алгоритм </w:t>
      </w:r>
    </w:p>
    <w:p w:rsidR="00BC10E3" w:rsidRDefault="00FF4F54" w:rsidP="00FF4F54">
      <w:pPr>
        <w:widowControl/>
        <w:autoSpaceDE/>
        <w:autoSpaceDN/>
        <w:adjustRightInd/>
        <w:jc w:val="center"/>
        <w:rPr>
          <w:rFonts w:eastAsiaTheme="minorHAnsi"/>
          <w:b/>
          <w:color w:val="000000"/>
          <w:lang w:eastAsia="en-US"/>
        </w:rPr>
      </w:pPr>
      <w:r w:rsidRPr="00FF4F54">
        <w:rPr>
          <w:rFonts w:eastAsiaTheme="minorHAnsi"/>
          <w:b/>
          <w:color w:val="000000"/>
          <w:lang w:eastAsia="en-US"/>
        </w:rPr>
        <w:t>действий при угрозе возникновения</w:t>
      </w:r>
      <w:r w:rsidR="00BC10E3">
        <w:rPr>
          <w:rFonts w:eastAsiaTheme="minorHAnsi"/>
          <w:b/>
          <w:color w:val="000000"/>
          <w:lang w:eastAsia="en-US"/>
        </w:rPr>
        <w:t xml:space="preserve"> террористического акта </w:t>
      </w:r>
    </w:p>
    <w:p w:rsidR="00FF4F54" w:rsidRPr="00FF4F54" w:rsidRDefault="00BC10E3" w:rsidP="00FF4F54">
      <w:pPr>
        <w:widowControl/>
        <w:autoSpaceDE/>
        <w:autoSpaceDN/>
        <w:adjustRightInd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в МБОУ Почетненский УВК</w:t>
      </w:r>
      <w:r w:rsidR="005D6405">
        <w:rPr>
          <w:rFonts w:eastAsiaTheme="minorHAnsi"/>
          <w:b/>
          <w:color w:val="000000"/>
          <w:lang w:eastAsia="en-US"/>
        </w:rPr>
        <w:t xml:space="preserve"> </w:t>
      </w:r>
      <w:proofErr w:type="gramStart"/>
      <w:r w:rsidR="005D6405">
        <w:rPr>
          <w:rFonts w:eastAsiaTheme="minorHAnsi"/>
          <w:b/>
          <w:color w:val="000000"/>
          <w:lang w:eastAsia="en-US"/>
        </w:rPr>
        <w:t>( УВК</w:t>
      </w:r>
      <w:proofErr w:type="gramEnd"/>
      <w:r w:rsidR="005D6405">
        <w:rPr>
          <w:rFonts w:eastAsiaTheme="minorHAnsi"/>
          <w:b/>
          <w:color w:val="000000"/>
          <w:lang w:eastAsia="en-US"/>
        </w:rPr>
        <w:t>)</w:t>
      </w:r>
    </w:p>
    <w:p w:rsidR="00FF4F54" w:rsidRPr="00FF4F54" w:rsidRDefault="00FF4F54" w:rsidP="00FF4F54">
      <w:pPr>
        <w:jc w:val="both"/>
        <w:rPr>
          <w:rFonts w:eastAsiaTheme="minorHAnsi"/>
          <w:b/>
          <w:color w:val="000000"/>
          <w:lang w:eastAsia="en-US"/>
        </w:rPr>
      </w:pP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u w:val="single"/>
          <w:lang w:eastAsia="en-US"/>
        </w:rPr>
        <w:t>При угрозе возникновения террористического акта</w:t>
      </w:r>
      <w:r w:rsidRPr="00FF4F54">
        <w:rPr>
          <w:rFonts w:eastAsiaTheme="minorHAnsi"/>
          <w:color w:val="000000"/>
          <w:lang w:eastAsia="en-US"/>
        </w:rPr>
        <w:t>:</w:t>
      </w:r>
    </w:p>
    <w:p w:rsidR="00FF4F54" w:rsidRPr="00FF4F54" w:rsidRDefault="00FF4F54" w:rsidP="005D6405">
      <w:pPr>
        <w:tabs>
          <w:tab w:val="left" w:pos="230"/>
        </w:tabs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</w:p>
    <w:p w:rsidR="00FF4F54" w:rsidRPr="00FF4F54" w:rsidRDefault="00FF4F54" w:rsidP="005D6405">
      <w:pPr>
        <w:tabs>
          <w:tab w:val="left" w:pos="230"/>
        </w:tabs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В момент возникновения угрозы:</w:t>
      </w:r>
    </w:p>
    <w:p w:rsidR="00FF4F54" w:rsidRPr="00FF4F54" w:rsidRDefault="00FF4F54" w:rsidP="005D6405">
      <w:pPr>
        <w:widowControl/>
        <w:numPr>
          <w:ilvl w:val="0"/>
          <w:numId w:val="1"/>
        </w:numPr>
        <w:autoSpaceDE/>
        <w:autoSpaceDN/>
        <w:adjustRightInd/>
        <w:spacing w:after="160" w:line="276" w:lineRule="auto"/>
        <w:contextualSpacing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Сообщить о случившемся в отдел внутренних дел по телефону «02».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2.</w:t>
      </w:r>
      <w:r w:rsidRPr="00FF4F54">
        <w:rPr>
          <w:rFonts w:eastAsiaTheme="minorHAnsi"/>
          <w:color w:val="000000"/>
          <w:lang w:eastAsia="en-US"/>
        </w:rPr>
        <w:tab/>
        <w:t>Эвакуировать д</w:t>
      </w:r>
      <w:r w:rsidR="005D6405">
        <w:rPr>
          <w:rFonts w:eastAsiaTheme="minorHAnsi"/>
          <w:color w:val="000000"/>
          <w:lang w:eastAsia="en-US"/>
        </w:rPr>
        <w:t>етей и пер</w:t>
      </w:r>
      <w:r w:rsidR="005D6405">
        <w:rPr>
          <w:rFonts w:eastAsiaTheme="minorHAnsi"/>
          <w:color w:val="000000"/>
          <w:lang w:eastAsia="en-US"/>
        </w:rPr>
        <w:softHyphen/>
        <w:t>сонал из здания учреждения УВК</w:t>
      </w:r>
      <w:r w:rsidRPr="00FF4F54">
        <w:rPr>
          <w:rFonts w:eastAsiaTheme="minorHAnsi"/>
          <w:color w:val="000000"/>
          <w:lang w:eastAsia="en-US"/>
        </w:rPr>
        <w:t>: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i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 xml:space="preserve"> </w:t>
      </w:r>
      <w:r w:rsidRPr="00FF4F54">
        <w:rPr>
          <w:rFonts w:eastAsiaTheme="minorHAnsi"/>
          <w:i/>
          <w:color w:val="000000"/>
          <w:lang w:eastAsia="en-US"/>
        </w:rPr>
        <w:t>(с про</w:t>
      </w:r>
      <w:r w:rsidRPr="00FF4F54">
        <w:rPr>
          <w:rFonts w:eastAsiaTheme="minorHAnsi"/>
          <w:i/>
          <w:color w:val="000000"/>
          <w:lang w:eastAsia="en-US"/>
        </w:rPr>
        <w:softHyphen/>
        <w:t>веркой наличия и размещени</w:t>
      </w:r>
      <w:r w:rsidRPr="00FF4F54">
        <w:rPr>
          <w:rFonts w:eastAsiaTheme="minorHAnsi"/>
          <w:i/>
          <w:color w:val="000000"/>
          <w:lang w:eastAsia="en-US"/>
        </w:rPr>
        <w:softHyphen/>
        <w:t>ем детей, организацией пере</w:t>
      </w:r>
      <w:r w:rsidRPr="00FF4F54">
        <w:rPr>
          <w:rFonts w:eastAsiaTheme="minorHAnsi"/>
          <w:i/>
          <w:color w:val="000000"/>
          <w:lang w:eastAsia="en-US"/>
        </w:rPr>
        <w:softHyphen/>
        <w:t>дачи их родителям).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3.</w:t>
      </w:r>
      <w:r w:rsidRPr="00FF4F54">
        <w:rPr>
          <w:rFonts w:eastAsiaTheme="minorHAnsi"/>
          <w:color w:val="000000"/>
          <w:lang w:eastAsia="en-US"/>
        </w:rPr>
        <w:tab/>
        <w:t xml:space="preserve">По возможности обеспечить </w:t>
      </w:r>
      <w:r w:rsidR="005D6405">
        <w:rPr>
          <w:rFonts w:eastAsiaTheme="minorHAnsi"/>
          <w:color w:val="000000"/>
          <w:lang w:eastAsia="en-US"/>
        </w:rPr>
        <w:t>охрану здания УВК</w:t>
      </w:r>
      <w:r w:rsidRPr="00FF4F54">
        <w:rPr>
          <w:rFonts w:eastAsiaTheme="minorHAnsi"/>
          <w:color w:val="000000"/>
          <w:lang w:eastAsia="en-US"/>
        </w:rPr>
        <w:t xml:space="preserve"> с це</w:t>
      </w:r>
      <w:r w:rsidRPr="00FF4F54">
        <w:rPr>
          <w:rFonts w:eastAsiaTheme="minorHAnsi"/>
          <w:color w:val="000000"/>
          <w:lang w:eastAsia="en-US"/>
        </w:rPr>
        <w:softHyphen/>
        <w:t>лью не допустить в здание по</w:t>
      </w:r>
      <w:r w:rsidRPr="00FF4F54">
        <w:rPr>
          <w:rFonts w:eastAsiaTheme="minorHAnsi"/>
          <w:color w:val="000000"/>
          <w:lang w:eastAsia="en-US"/>
        </w:rPr>
        <w:softHyphen/>
        <w:t>сторонних до прибытия след</w:t>
      </w:r>
      <w:r w:rsidRPr="00FF4F54">
        <w:rPr>
          <w:rFonts w:eastAsiaTheme="minorHAnsi"/>
          <w:color w:val="000000"/>
          <w:lang w:eastAsia="en-US"/>
        </w:rPr>
        <w:softHyphen/>
        <w:t>ственно-оперативной группы РОВД.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i/>
          <w:color w:val="000000"/>
          <w:lang w:eastAsia="en-US"/>
        </w:rPr>
      </w:pPr>
      <w:r w:rsidRPr="00FF4F54">
        <w:rPr>
          <w:rFonts w:eastAsiaTheme="minorHAnsi"/>
          <w:i/>
          <w:color w:val="000000"/>
          <w:lang w:eastAsia="en-US"/>
        </w:rPr>
        <w:t>Силами технического пер</w:t>
      </w:r>
      <w:r w:rsidRPr="00FF4F54">
        <w:rPr>
          <w:rFonts w:eastAsiaTheme="minorHAnsi"/>
          <w:i/>
          <w:color w:val="000000"/>
          <w:lang w:eastAsia="en-US"/>
        </w:rPr>
        <w:softHyphen/>
        <w:t xml:space="preserve">сонала и учителей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4.</w:t>
      </w:r>
      <w:r w:rsidRPr="00FF4F54">
        <w:rPr>
          <w:rFonts w:eastAsiaTheme="minorHAnsi"/>
          <w:color w:val="000000"/>
          <w:lang w:eastAsia="en-US"/>
        </w:rPr>
        <w:tab/>
        <w:t>Встретить следственно-оперативную группу ГОВД и со</w:t>
      </w:r>
      <w:r w:rsidRPr="00FF4F54">
        <w:rPr>
          <w:rFonts w:eastAsiaTheme="minorHAnsi"/>
          <w:color w:val="000000"/>
          <w:lang w:eastAsia="en-US"/>
        </w:rPr>
        <w:softHyphen/>
        <w:t>общить старшему:</w:t>
      </w:r>
    </w:p>
    <w:p w:rsidR="00FF4F54" w:rsidRPr="00FF4F54" w:rsidRDefault="005D6405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>
        <w:rPr>
          <w:rFonts w:eastAsiaTheme="minorHAnsi"/>
          <w:color w:val="000000"/>
          <w:lang w:eastAsia="en-US"/>
        </w:rPr>
        <w:tab/>
        <w:t>о наличии людей в УВК</w:t>
      </w:r>
      <w:r w:rsidR="00FF4F54" w:rsidRPr="00FF4F54">
        <w:rPr>
          <w:rFonts w:eastAsiaTheme="minorHAnsi"/>
          <w:color w:val="000000"/>
          <w:lang w:eastAsia="en-US"/>
        </w:rPr>
        <w:t>;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-</w:t>
      </w:r>
      <w:r w:rsidRPr="00FF4F54">
        <w:rPr>
          <w:rFonts w:eastAsiaTheme="minorHAnsi"/>
          <w:color w:val="000000"/>
          <w:lang w:eastAsia="en-US"/>
        </w:rPr>
        <w:tab/>
        <w:t>передать план расположе</w:t>
      </w:r>
      <w:r w:rsidRPr="00FF4F54">
        <w:rPr>
          <w:rFonts w:eastAsiaTheme="minorHAnsi"/>
          <w:color w:val="000000"/>
          <w:lang w:eastAsia="en-US"/>
        </w:rPr>
        <w:softHyphen/>
        <w:t>ния школы и пла</w:t>
      </w:r>
      <w:r w:rsidR="005D6405">
        <w:rPr>
          <w:rFonts w:eastAsiaTheme="minorHAnsi"/>
          <w:color w:val="000000"/>
          <w:lang w:eastAsia="en-US"/>
        </w:rPr>
        <w:t>н располо</w:t>
      </w:r>
      <w:r w:rsidR="005D6405">
        <w:rPr>
          <w:rFonts w:eastAsiaTheme="minorHAnsi"/>
          <w:color w:val="000000"/>
          <w:lang w:eastAsia="en-US"/>
        </w:rPr>
        <w:softHyphen/>
        <w:t>жения помещений УВК</w:t>
      </w:r>
      <w:r w:rsidRPr="00FF4F54">
        <w:rPr>
          <w:rFonts w:eastAsiaTheme="minorHAnsi"/>
          <w:color w:val="000000"/>
          <w:lang w:eastAsia="en-US"/>
        </w:rPr>
        <w:t>;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i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-</w:t>
      </w:r>
      <w:r w:rsidRPr="00FF4F54">
        <w:rPr>
          <w:rFonts w:eastAsiaTheme="minorHAnsi"/>
          <w:color w:val="000000"/>
          <w:lang w:eastAsia="en-US"/>
        </w:rPr>
        <w:tab/>
        <w:t>передать другие сведения, имеющие ценность для опе</w:t>
      </w:r>
      <w:r w:rsidRPr="00FF4F54">
        <w:rPr>
          <w:rFonts w:eastAsiaTheme="minorHAnsi"/>
          <w:color w:val="000000"/>
          <w:lang w:eastAsia="en-US"/>
        </w:rPr>
        <w:softHyphen/>
        <w:t xml:space="preserve">ративной группы </w:t>
      </w:r>
      <w:r w:rsidRPr="00FF4F54">
        <w:rPr>
          <w:rFonts w:eastAsiaTheme="minorHAnsi"/>
          <w:i/>
          <w:color w:val="000000"/>
          <w:lang w:eastAsia="en-US"/>
        </w:rPr>
        <w:t>(кто мог по</w:t>
      </w:r>
      <w:r w:rsidRPr="00FF4F54">
        <w:rPr>
          <w:rFonts w:eastAsiaTheme="minorHAnsi"/>
          <w:i/>
          <w:color w:val="000000"/>
          <w:lang w:eastAsia="en-US"/>
        </w:rPr>
        <w:softHyphen/>
        <w:t>звонить о закладке взрывно</w:t>
      </w:r>
      <w:r w:rsidRPr="00FF4F54">
        <w:rPr>
          <w:rFonts w:eastAsiaTheme="minorHAnsi"/>
          <w:i/>
          <w:color w:val="000000"/>
          <w:lang w:eastAsia="en-US"/>
        </w:rPr>
        <w:softHyphen/>
        <w:t>го устройства, оставить пред</w:t>
      </w:r>
      <w:r w:rsidRPr="00FF4F54">
        <w:rPr>
          <w:rFonts w:eastAsiaTheme="minorHAnsi"/>
          <w:i/>
          <w:color w:val="000000"/>
          <w:lang w:eastAsia="en-US"/>
        </w:rPr>
        <w:softHyphen/>
        <w:t>мет, похожий на него, кто из посторонних лиц</w:t>
      </w:r>
      <w:r w:rsidR="005D6405">
        <w:rPr>
          <w:rFonts w:eastAsiaTheme="minorHAnsi"/>
          <w:i/>
          <w:color w:val="000000"/>
          <w:lang w:eastAsia="en-US"/>
        </w:rPr>
        <w:t xml:space="preserve"> и с какой целью приходил в УВК</w:t>
      </w:r>
      <w:r w:rsidRPr="00FF4F54">
        <w:rPr>
          <w:rFonts w:eastAsiaTheme="minorHAnsi"/>
          <w:i/>
          <w:color w:val="000000"/>
          <w:lang w:eastAsia="en-US"/>
        </w:rPr>
        <w:t xml:space="preserve"> и т.д.).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5.</w:t>
      </w:r>
      <w:r w:rsidRPr="00FF4F54">
        <w:rPr>
          <w:rFonts w:eastAsiaTheme="minorHAnsi"/>
          <w:color w:val="000000"/>
          <w:lang w:eastAsia="en-US"/>
        </w:rPr>
        <w:tab/>
        <w:t>Обеспечить беспрепятственную работу оперативно-следственной группы.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i/>
          <w:color w:val="000000"/>
          <w:lang w:eastAsia="en-US"/>
        </w:rPr>
      </w:pPr>
      <w:r w:rsidRPr="00FF4F54">
        <w:rPr>
          <w:rFonts w:eastAsiaTheme="minorHAnsi"/>
          <w:i/>
          <w:color w:val="000000"/>
          <w:lang w:eastAsia="en-US"/>
        </w:rPr>
        <w:t>Оставаться со следствен</w:t>
      </w:r>
      <w:r w:rsidRPr="00FF4F54">
        <w:rPr>
          <w:rFonts w:eastAsiaTheme="minorHAnsi"/>
          <w:i/>
          <w:color w:val="000000"/>
          <w:lang w:eastAsia="en-US"/>
        </w:rPr>
        <w:softHyphen/>
        <w:t>но-оперативной группой до</w:t>
      </w:r>
      <w:r w:rsidR="005D6405">
        <w:rPr>
          <w:rFonts w:eastAsiaTheme="minorHAnsi"/>
          <w:i/>
          <w:color w:val="000000"/>
          <w:lang w:eastAsia="en-US"/>
        </w:rPr>
        <w:t xml:space="preserve"> конца обследования здания УВК</w:t>
      </w:r>
      <w:r w:rsidRPr="00FF4F54">
        <w:rPr>
          <w:rFonts w:eastAsiaTheme="minorHAnsi"/>
          <w:i/>
          <w:color w:val="000000"/>
          <w:lang w:eastAsia="en-US"/>
        </w:rPr>
        <w:t xml:space="preserve"> и выполнять требова</w:t>
      </w:r>
      <w:r w:rsidRPr="00FF4F54">
        <w:rPr>
          <w:rFonts w:eastAsiaTheme="minorHAnsi"/>
          <w:i/>
          <w:color w:val="000000"/>
          <w:lang w:eastAsia="en-US"/>
        </w:rPr>
        <w:softHyphen/>
        <w:t>ния старшего группы об откры</w:t>
      </w:r>
      <w:r w:rsidRPr="00FF4F54">
        <w:rPr>
          <w:rFonts w:eastAsiaTheme="minorHAnsi"/>
          <w:i/>
          <w:color w:val="000000"/>
          <w:lang w:eastAsia="en-US"/>
        </w:rPr>
        <w:softHyphen/>
        <w:t>тии помещений или о пригла</w:t>
      </w:r>
      <w:r w:rsidRPr="00FF4F54">
        <w:rPr>
          <w:rFonts w:eastAsiaTheme="minorHAnsi"/>
          <w:i/>
          <w:color w:val="000000"/>
          <w:lang w:eastAsia="en-US"/>
        </w:rPr>
        <w:softHyphen/>
        <w:t>шении учащихся и учителей для проведения следственных действий.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6</w:t>
      </w:r>
      <w:r w:rsidR="005D6405">
        <w:rPr>
          <w:rFonts w:eastAsiaTheme="minorHAnsi"/>
          <w:color w:val="000000"/>
          <w:lang w:eastAsia="en-US"/>
        </w:rPr>
        <w:t>.</w:t>
      </w:r>
      <w:r w:rsidR="005D6405">
        <w:rPr>
          <w:rFonts w:eastAsiaTheme="minorHAnsi"/>
          <w:color w:val="000000"/>
          <w:lang w:eastAsia="en-US"/>
        </w:rPr>
        <w:tab/>
        <w:t>К занятиям в УВК</w:t>
      </w:r>
      <w:r w:rsidRPr="00FF4F54">
        <w:rPr>
          <w:rFonts w:eastAsiaTheme="minorHAnsi"/>
          <w:color w:val="000000"/>
          <w:lang w:eastAsia="en-US"/>
        </w:rPr>
        <w:t xml:space="preserve"> при</w:t>
      </w:r>
      <w:r w:rsidRPr="00FF4F54">
        <w:rPr>
          <w:rFonts w:eastAsiaTheme="minorHAnsi"/>
          <w:color w:val="000000"/>
          <w:lang w:eastAsia="en-US"/>
        </w:rPr>
        <w:softHyphen/>
        <w:t>ступать только после выдачи акта об отсутствии взрывного устройства в школе за подпи</w:t>
      </w:r>
      <w:r w:rsidRPr="00FF4F54">
        <w:rPr>
          <w:rFonts w:eastAsiaTheme="minorHAnsi"/>
          <w:color w:val="000000"/>
          <w:lang w:eastAsia="en-US"/>
        </w:rPr>
        <w:softHyphen/>
        <w:t>сью начальника следственно-оперативной группы.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color w:val="000000"/>
          <w:lang w:eastAsia="en-US"/>
        </w:rPr>
        <w:t>7. Передать информацию в вышестоящий орган.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</w:p>
    <w:p w:rsidR="00FF4F54" w:rsidRDefault="00FF4F54" w:rsidP="005D6405">
      <w:pPr>
        <w:spacing w:line="276" w:lineRule="auto"/>
        <w:ind w:firstLine="851"/>
        <w:jc w:val="both"/>
        <w:rPr>
          <w:rFonts w:eastAsiaTheme="minorHAnsi"/>
          <w:b/>
          <w:lang w:eastAsia="en-US"/>
        </w:rPr>
      </w:pPr>
      <w:r w:rsidRPr="00FF4F54">
        <w:rPr>
          <w:rFonts w:eastAsiaTheme="minorHAnsi"/>
          <w:b/>
          <w:lang w:eastAsia="en-US"/>
        </w:rPr>
        <w:t>Предупредительные меры</w:t>
      </w:r>
    </w:p>
    <w:p w:rsidR="005D6405" w:rsidRPr="00FF4F54" w:rsidRDefault="005D6405" w:rsidP="005D6405">
      <w:pPr>
        <w:spacing w:line="276" w:lineRule="auto"/>
        <w:ind w:firstLine="851"/>
        <w:jc w:val="both"/>
        <w:rPr>
          <w:rFonts w:eastAsiaTheme="minorHAnsi"/>
          <w:b/>
          <w:lang w:eastAsia="en-US"/>
        </w:rPr>
      </w:pP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>- ужесточить режим пр</w:t>
      </w:r>
      <w:r w:rsidR="005D6405">
        <w:rPr>
          <w:rFonts w:eastAsiaTheme="minorHAnsi"/>
          <w:lang w:eastAsia="en-US"/>
        </w:rPr>
        <w:t>опуска на территорию УВК</w:t>
      </w:r>
      <w:r w:rsidRPr="00FF4F54">
        <w:rPr>
          <w:rFonts w:eastAsiaTheme="minorHAnsi"/>
          <w:lang w:eastAsia="en-US"/>
        </w:rPr>
        <w:t xml:space="preserve">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i/>
          <w:lang w:eastAsia="en-US"/>
        </w:rPr>
        <w:t xml:space="preserve">(в </w:t>
      </w:r>
      <w:proofErr w:type="spellStart"/>
      <w:r w:rsidRPr="00FF4F54">
        <w:rPr>
          <w:rFonts w:eastAsiaTheme="minorHAnsi"/>
          <w:i/>
          <w:lang w:eastAsia="en-US"/>
        </w:rPr>
        <w:t>т.ч</w:t>
      </w:r>
      <w:proofErr w:type="spellEnd"/>
      <w:r w:rsidRPr="00FF4F54">
        <w:rPr>
          <w:rFonts w:eastAsiaTheme="minorHAnsi"/>
          <w:i/>
          <w:lang w:eastAsia="en-US"/>
        </w:rPr>
        <w:t xml:space="preserve">. путем установки систем аудио- и </w:t>
      </w:r>
      <w:proofErr w:type="gramStart"/>
      <w:r w:rsidRPr="00FF4F54">
        <w:rPr>
          <w:rFonts w:eastAsiaTheme="minorHAnsi"/>
          <w:i/>
          <w:lang w:eastAsia="en-US"/>
        </w:rPr>
        <w:t>видео-наблюдения</w:t>
      </w:r>
      <w:proofErr w:type="gramEnd"/>
      <w:r w:rsidRPr="00FF4F54">
        <w:rPr>
          <w:rFonts w:eastAsiaTheme="minorHAnsi"/>
          <w:i/>
          <w:lang w:eastAsia="en-US"/>
        </w:rPr>
        <w:t xml:space="preserve"> и сигнализации</w:t>
      </w:r>
      <w:r w:rsidRPr="00FF4F54">
        <w:rPr>
          <w:rFonts w:eastAsiaTheme="minorHAnsi"/>
          <w:lang w:eastAsia="en-US"/>
        </w:rPr>
        <w:t xml:space="preserve">);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не менее 4-х раз осуществлять обход и осмотр территории и помещений с целью обнаружения подозрительных предметов;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тщательно проверять поступающее имущество, товары, оборудование по количеству предметов, состоянию упаковки и т.д.;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проверить актуальность плана эвакуации учащихся, персонала и посетителей;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проверить работоспособность систем безопасности (тревожной кнопки, видео, оповещения, телефонной связи);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>- уточнить действия охраны, администрации, сотрудников при угрозе возникновения чрезвычайной ситуации;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 - провести дополнительные инструктажи и тренировки по действиям при </w:t>
      </w:r>
      <w:proofErr w:type="spellStart"/>
      <w:r w:rsidRPr="00FF4F54">
        <w:rPr>
          <w:rFonts w:eastAsiaTheme="minorHAnsi"/>
          <w:lang w:eastAsia="en-US"/>
        </w:rPr>
        <w:t>при</w:t>
      </w:r>
      <w:proofErr w:type="spellEnd"/>
      <w:r w:rsidRPr="00FF4F54">
        <w:rPr>
          <w:rFonts w:eastAsiaTheme="minorHAnsi"/>
          <w:lang w:eastAsia="en-US"/>
        </w:rPr>
        <w:t xml:space="preserve"> угрозе возникновения чрезвычайной ситуации;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lastRenderedPageBreak/>
        <w:t xml:space="preserve">- организовать места парковки автомобилей не ближе 100 м от учреждения;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освободить от лишних предметов служебные помещения, лестничные клетки, помещения, где расположены технические установки;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обеспечить регулярное удаление из здания отходов, освободить территорию от строительных лесов и металлического мусора;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lang w:eastAsia="en-US"/>
        </w:rPr>
      </w:pPr>
      <w:r w:rsidRPr="00FF4F54">
        <w:rPr>
          <w:rFonts w:eastAsiaTheme="minorHAnsi"/>
          <w:lang w:eastAsia="en-US"/>
        </w:rPr>
        <w:t xml:space="preserve">- контейнеры-мусоросборники по возможности установить за пределами зданий объекта; 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  <w:r w:rsidRPr="00FF4F54">
        <w:rPr>
          <w:rFonts w:eastAsiaTheme="minorHAnsi"/>
          <w:lang w:eastAsia="en-US"/>
        </w:rPr>
        <w:t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</w:t>
      </w:r>
    </w:p>
    <w:p w:rsidR="00FF4F54" w:rsidRPr="00FF4F54" w:rsidRDefault="00FF4F54" w:rsidP="005D6405">
      <w:pPr>
        <w:spacing w:line="276" w:lineRule="auto"/>
        <w:ind w:firstLine="851"/>
        <w:jc w:val="both"/>
        <w:rPr>
          <w:rFonts w:eastAsiaTheme="minorHAnsi"/>
          <w:color w:val="000000"/>
          <w:lang w:eastAsia="en-US"/>
        </w:rPr>
      </w:pPr>
    </w:p>
    <w:p w:rsidR="00FF4F54" w:rsidRPr="00FF4F54" w:rsidRDefault="00FF4F54" w:rsidP="005D6405">
      <w:pPr>
        <w:autoSpaceDE/>
        <w:autoSpaceDN/>
        <w:adjustRightInd/>
        <w:spacing w:line="276" w:lineRule="auto"/>
        <w:ind w:firstLine="705"/>
        <w:jc w:val="both"/>
        <w:rPr>
          <w:rFonts w:eastAsiaTheme="minorHAnsi"/>
          <w:snapToGrid w:val="0"/>
          <w:color w:val="000000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after="160" w:line="276" w:lineRule="auto"/>
        <w:jc w:val="both"/>
        <w:rPr>
          <w:rFonts w:eastAsiaTheme="minorHAnsi"/>
          <w:lang w:eastAsia="en-US"/>
        </w:rPr>
      </w:pPr>
    </w:p>
    <w:p w:rsidR="00FF4F54" w:rsidRPr="00FF4F54" w:rsidRDefault="00FF4F54" w:rsidP="005D6405">
      <w:pPr>
        <w:widowControl/>
        <w:autoSpaceDE/>
        <w:autoSpaceDN/>
        <w:adjustRightInd/>
        <w:spacing w:after="16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F4F54" w:rsidRDefault="00FF4F54" w:rsidP="005D6405">
      <w:pPr>
        <w:spacing w:line="276" w:lineRule="auto"/>
        <w:jc w:val="both"/>
      </w:pPr>
    </w:p>
    <w:p w:rsidR="00FF4F54" w:rsidRDefault="00FF4F54" w:rsidP="005D6405">
      <w:pPr>
        <w:spacing w:line="276" w:lineRule="auto"/>
        <w:jc w:val="both"/>
      </w:pPr>
    </w:p>
    <w:p w:rsidR="00FF4F54" w:rsidRDefault="00FF4F54" w:rsidP="005D6405">
      <w:pPr>
        <w:spacing w:line="276" w:lineRule="auto"/>
        <w:jc w:val="both"/>
      </w:pPr>
    </w:p>
    <w:p w:rsidR="00FF4F54" w:rsidRDefault="00FF4F54" w:rsidP="000A08BF">
      <w:pPr>
        <w:jc w:val="both"/>
      </w:pPr>
    </w:p>
    <w:p w:rsidR="00FF4F54" w:rsidRDefault="00FF4F54" w:rsidP="000A08BF">
      <w:pPr>
        <w:jc w:val="both"/>
      </w:pPr>
    </w:p>
    <w:p w:rsidR="00FF4F54" w:rsidRDefault="00FF4F54" w:rsidP="000A08BF">
      <w:pPr>
        <w:jc w:val="both"/>
      </w:pPr>
    </w:p>
    <w:p w:rsidR="00FF4F54" w:rsidRDefault="00FF4F54" w:rsidP="000A08BF">
      <w:pPr>
        <w:jc w:val="both"/>
      </w:pPr>
    </w:p>
    <w:p w:rsidR="00FF4F54" w:rsidRPr="000E3227" w:rsidRDefault="00FF4F54" w:rsidP="000A08BF">
      <w:pPr>
        <w:jc w:val="both"/>
      </w:pPr>
    </w:p>
    <w:sectPr w:rsidR="00FF4F54" w:rsidRPr="000E3227" w:rsidSect="005D6405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62A3"/>
    <w:multiLevelType w:val="hybridMultilevel"/>
    <w:tmpl w:val="1814F834"/>
    <w:lvl w:ilvl="0" w:tplc="829AEA9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AC"/>
    <w:rsid w:val="000A08BF"/>
    <w:rsid w:val="000E3227"/>
    <w:rsid w:val="00133487"/>
    <w:rsid w:val="00135B41"/>
    <w:rsid w:val="00391D47"/>
    <w:rsid w:val="005D6405"/>
    <w:rsid w:val="0060686B"/>
    <w:rsid w:val="0073646B"/>
    <w:rsid w:val="00901CAC"/>
    <w:rsid w:val="00BC10E3"/>
    <w:rsid w:val="00BD38FA"/>
    <w:rsid w:val="00CC1701"/>
    <w:rsid w:val="00D52A96"/>
    <w:rsid w:val="00F06B51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759BD-D865-4876-8F14-A7940BB8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E3227"/>
  </w:style>
  <w:style w:type="character" w:customStyle="1" w:styleId="FontStyle12">
    <w:name w:val="Font Style12"/>
    <w:uiPriority w:val="99"/>
    <w:rsid w:val="000E3227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08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2023-05-18T09:04:00Z</cp:lastPrinted>
  <dcterms:created xsi:type="dcterms:W3CDTF">2023-05-17T12:39:00Z</dcterms:created>
  <dcterms:modified xsi:type="dcterms:W3CDTF">2023-05-18T09:05:00Z</dcterms:modified>
</cp:coreProperties>
</file>