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2A3" w:rsidRPr="00D272A3" w:rsidRDefault="00D272A3" w:rsidP="00D272A3">
      <w:pPr>
        <w:jc w:val="center"/>
        <w:rPr>
          <w:rFonts w:eastAsia="Calibri"/>
          <w:sz w:val="20"/>
          <w:szCs w:val="20"/>
          <w:lang w:eastAsia="en-US"/>
        </w:rPr>
      </w:pPr>
      <w:r w:rsidRPr="00D272A3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</w:t>
      </w:r>
      <w:r w:rsidRPr="00D272A3">
        <w:rPr>
          <w:rFonts w:eastAsia="Calibri"/>
          <w:sz w:val="20"/>
          <w:szCs w:val="20"/>
          <w:lang w:eastAsia="en-US"/>
        </w:rPr>
        <w:t>Приложение №3</w:t>
      </w:r>
    </w:p>
    <w:p w:rsidR="00D272A3" w:rsidRPr="00D272A3" w:rsidRDefault="00D272A3" w:rsidP="00D272A3">
      <w:pPr>
        <w:jc w:val="right"/>
        <w:rPr>
          <w:rFonts w:eastAsia="Calibri"/>
          <w:sz w:val="20"/>
          <w:szCs w:val="20"/>
          <w:lang w:eastAsia="en-US"/>
        </w:rPr>
      </w:pPr>
      <w:r w:rsidRPr="00D272A3">
        <w:rPr>
          <w:rFonts w:eastAsia="Calibri"/>
          <w:sz w:val="20"/>
          <w:szCs w:val="20"/>
          <w:lang w:eastAsia="en-US"/>
        </w:rPr>
        <w:t>к коллективному договору</w:t>
      </w:r>
    </w:p>
    <w:p w:rsidR="00D272A3" w:rsidRPr="00D272A3" w:rsidRDefault="00D272A3" w:rsidP="00D272A3">
      <w:pPr>
        <w:jc w:val="right"/>
        <w:rPr>
          <w:rFonts w:eastAsia="Calibri"/>
          <w:lang w:eastAsia="en-US"/>
        </w:rPr>
      </w:pPr>
    </w:p>
    <w:p w:rsidR="00D272A3" w:rsidRPr="00D272A3" w:rsidRDefault="00D272A3" w:rsidP="00D272A3">
      <w:pPr>
        <w:rPr>
          <w:rFonts w:eastAsia="Calibri"/>
          <w:lang w:eastAsia="en-US"/>
        </w:rPr>
      </w:pPr>
      <w:r w:rsidRPr="00D272A3">
        <w:rPr>
          <w:rFonts w:eastAsia="Calibri"/>
          <w:lang w:eastAsia="en-US"/>
        </w:rPr>
        <w:t xml:space="preserve">            </w:t>
      </w:r>
    </w:p>
    <w:p w:rsidR="00D272A3" w:rsidRPr="00D272A3" w:rsidRDefault="00D272A3" w:rsidP="00D272A3">
      <w:pPr>
        <w:rPr>
          <w:rFonts w:eastAsia="Calibri"/>
          <w:lang w:eastAsia="en-US"/>
        </w:rPr>
      </w:pPr>
    </w:p>
    <w:p w:rsidR="00D272A3" w:rsidRPr="00D272A3" w:rsidRDefault="00D272A3" w:rsidP="00D272A3">
      <w:pPr>
        <w:shd w:val="clear" w:color="auto" w:fill="FFFFFF"/>
        <w:jc w:val="center"/>
        <w:rPr>
          <w:rFonts w:eastAsia="Calibri"/>
          <w:lang w:eastAsia="ru-RU"/>
        </w:rPr>
      </w:pPr>
      <w:bookmarkStart w:id="0" w:name="_GoBack"/>
      <w:bookmarkEnd w:id="0"/>
    </w:p>
    <w:p w:rsidR="00D272A3" w:rsidRPr="00D272A3" w:rsidRDefault="00D272A3" w:rsidP="00D272A3">
      <w:pPr>
        <w:shd w:val="clear" w:color="auto" w:fill="FFFFFF"/>
        <w:jc w:val="center"/>
        <w:rPr>
          <w:rFonts w:eastAsia="Calibri"/>
          <w:lang w:eastAsia="ru-RU"/>
        </w:rPr>
      </w:pPr>
    </w:p>
    <w:p w:rsidR="00D272A3" w:rsidRPr="00D272A3" w:rsidRDefault="00D272A3" w:rsidP="00D272A3">
      <w:pPr>
        <w:shd w:val="clear" w:color="auto" w:fill="FFFFFF"/>
        <w:jc w:val="center"/>
        <w:rPr>
          <w:rFonts w:eastAsia="Calibri"/>
          <w:lang w:eastAsia="ru-RU"/>
        </w:rPr>
      </w:pPr>
    </w:p>
    <w:p w:rsidR="00D272A3" w:rsidRPr="00D272A3" w:rsidRDefault="00D272A3" w:rsidP="00D272A3">
      <w:pPr>
        <w:shd w:val="clear" w:color="auto" w:fill="FFFFFF"/>
        <w:jc w:val="center"/>
        <w:rPr>
          <w:rFonts w:eastAsia="Calibri"/>
          <w:lang w:eastAsia="ru-RU"/>
        </w:rPr>
      </w:pPr>
    </w:p>
    <w:p w:rsidR="00D272A3" w:rsidRPr="00D272A3" w:rsidRDefault="00D272A3" w:rsidP="00D272A3">
      <w:pPr>
        <w:shd w:val="clear" w:color="auto" w:fill="FFFFFF"/>
        <w:jc w:val="center"/>
        <w:rPr>
          <w:rFonts w:eastAsia="Calibri"/>
          <w:lang w:eastAsia="ru-RU"/>
        </w:rPr>
      </w:pPr>
    </w:p>
    <w:p w:rsidR="00D272A3" w:rsidRPr="00D272A3" w:rsidRDefault="00D272A3" w:rsidP="00D272A3">
      <w:pPr>
        <w:shd w:val="clear" w:color="auto" w:fill="FFFFFF"/>
        <w:jc w:val="center"/>
        <w:rPr>
          <w:rFonts w:eastAsia="Calibri"/>
          <w:lang w:eastAsia="ru-RU"/>
        </w:rPr>
      </w:pPr>
    </w:p>
    <w:p w:rsidR="00D272A3" w:rsidRPr="00D272A3" w:rsidRDefault="00D272A3" w:rsidP="00D272A3">
      <w:pPr>
        <w:shd w:val="clear" w:color="auto" w:fill="FFFFFF"/>
        <w:jc w:val="center"/>
        <w:rPr>
          <w:rFonts w:eastAsia="Calibri"/>
          <w:b/>
          <w:lang w:eastAsia="ru-RU"/>
        </w:rPr>
      </w:pPr>
      <w:r w:rsidRPr="00D272A3">
        <w:rPr>
          <w:rFonts w:eastAsia="Calibri"/>
          <w:b/>
          <w:lang w:eastAsia="ru-RU"/>
        </w:rPr>
        <w:t xml:space="preserve">Перечень работ с неблагоприятными условиями труда </w:t>
      </w:r>
    </w:p>
    <w:p w:rsidR="00D272A3" w:rsidRPr="00D272A3" w:rsidRDefault="00D272A3" w:rsidP="00D272A3">
      <w:pPr>
        <w:shd w:val="clear" w:color="auto" w:fill="FFFFFF"/>
        <w:jc w:val="center"/>
        <w:rPr>
          <w:rFonts w:eastAsia="Calibri"/>
          <w:b/>
          <w:lang w:eastAsia="en-US"/>
        </w:rPr>
      </w:pPr>
      <w:r w:rsidRPr="00D272A3">
        <w:rPr>
          <w:rFonts w:eastAsia="Calibri"/>
          <w:b/>
          <w:lang w:eastAsia="en-US"/>
        </w:rPr>
        <w:t>по результатам специальной оценки труда</w:t>
      </w:r>
    </w:p>
    <w:p w:rsidR="00D272A3" w:rsidRPr="00D272A3" w:rsidRDefault="00D272A3" w:rsidP="00D272A3">
      <w:pPr>
        <w:shd w:val="clear" w:color="auto" w:fill="FFFFFF"/>
        <w:jc w:val="center"/>
        <w:rPr>
          <w:rFonts w:eastAsia="Calibri"/>
          <w:b/>
          <w:lang w:eastAsia="en-US"/>
        </w:rPr>
      </w:pPr>
    </w:p>
    <w:p w:rsidR="00D272A3" w:rsidRPr="00D272A3" w:rsidRDefault="00D272A3" w:rsidP="00D272A3">
      <w:pPr>
        <w:shd w:val="clear" w:color="auto" w:fill="FFFFFF"/>
        <w:jc w:val="center"/>
        <w:rPr>
          <w:rFonts w:eastAsia="Calibri"/>
          <w:b/>
          <w:lang w:eastAsia="en-US"/>
        </w:rPr>
      </w:pPr>
    </w:p>
    <w:tbl>
      <w:tblPr>
        <w:tblStyle w:val="1"/>
        <w:tblW w:w="9199" w:type="dxa"/>
        <w:tblInd w:w="0" w:type="dxa"/>
        <w:tblLook w:val="04A0" w:firstRow="1" w:lastRow="0" w:firstColumn="1" w:lastColumn="0" w:noHBand="0" w:noVBand="1"/>
      </w:tblPr>
      <w:tblGrid>
        <w:gridCol w:w="827"/>
        <w:gridCol w:w="2608"/>
        <w:gridCol w:w="5764"/>
      </w:tblGrid>
      <w:tr w:rsidR="00D272A3" w:rsidRPr="00D272A3" w:rsidTr="00EB302D">
        <w:trPr>
          <w:trHeight w:val="5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A3" w:rsidRPr="00D272A3" w:rsidRDefault="00D272A3" w:rsidP="00D272A3">
            <w:pPr>
              <w:jc w:val="center"/>
              <w:rPr>
                <w:rFonts w:eastAsia="Calibri"/>
                <w:lang w:eastAsia="ru-RU"/>
              </w:rPr>
            </w:pPr>
            <w:r w:rsidRPr="00D272A3">
              <w:rPr>
                <w:rFonts w:eastAsia="Calibri"/>
                <w:lang w:eastAsia="ru-RU"/>
              </w:rPr>
              <w:t>№</w:t>
            </w:r>
            <w:proofErr w:type="gramStart"/>
            <w:r w:rsidRPr="00D272A3">
              <w:rPr>
                <w:rFonts w:eastAsia="Calibri"/>
                <w:lang w:eastAsia="ru-RU"/>
              </w:rPr>
              <w:t>п</w:t>
            </w:r>
            <w:proofErr w:type="gramEnd"/>
            <w:r w:rsidRPr="00D272A3">
              <w:rPr>
                <w:rFonts w:eastAsia="Calibri"/>
                <w:lang w:eastAsia="ru-RU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A3" w:rsidRPr="00D272A3" w:rsidRDefault="00D272A3" w:rsidP="00D272A3">
            <w:pPr>
              <w:jc w:val="center"/>
              <w:rPr>
                <w:rFonts w:eastAsia="Calibri"/>
                <w:lang w:eastAsia="ru-RU"/>
              </w:rPr>
            </w:pPr>
            <w:r w:rsidRPr="00D272A3">
              <w:rPr>
                <w:rFonts w:eastAsia="Calibri"/>
                <w:lang w:eastAsia="ru-RU"/>
              </w:rPr>
              <w:t>Класс условий труда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A3" w:rsidRPr="00D272A3" w:rsidRDefault="00D272A3" w:rsidP="00D272A3">
            <w:pPr>
              <w:jc w:val="center"/>
              <w:rPr>
                <w:rFonts w:eastAsia="Calibri"/>
                <w:lang w:eastAsia="ru-RU"/>
              </w:rPr>
            </w:pPr>
            <w:r w:rsidRPr="00D272A3">
              <w:rPr>
                <w:rFonts w:eastAsia="Calibri"/>
                <w:lang w:eastAsia="ru-RU"/>
              </w:rPr>
              <w:t>Специальность работника</w:t>
            </w:r>
          </w:p>
        </w:tc>
      </w:tr>
      <w:tr w:rsidR="00D272A3" w:rsidRPr="00D272A3" w:rsidTr="00EB302D">
        <w:trPr>
          <w:trHeight w:val="5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A3" w:rsidRPr="00D272A3" w:rsidRDefault="00D272A3" w:rsidP="00D272A3">
            <w:pPr>
              <w:jc w:val="center"/>
              <w:rPr>
                <w:rFonts w:eastAsia="Calibri"/>
                <w:lang w:eastAsia="ru-RU"/>
              </w:rPr>
            </w:pPr>
            <w:r w:rsidRPr="00D272A3">
              <w:rPr>
                <w:rFonts w:eastAsia="Calibri"/>
                <w:lang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A3" w:rsidRPr="00D272A3" w:rsidRDefault="00D272A3" w:rsidP="00D272A3">
            <w:pPr>
              <w:jc w:val="center"/>
              <w:rPr>
                <w:rFonts w:eastAsia="Calibri"/>
                <w:lang w:eastAsia="ru-RU"/>
              </w:rPr>
            </w:pPr>
            <w:r w:rsidRPr="00D272A3">
              <w:rPr>
                <w:rFonts w:eastAsia="Calibri"/>
                <w:lang w:eastAsia="ru-RU"/>
              </w:rPr>
              <w:t>3.2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A3" w:rsidRPr="00D272A3" w:rsidRDefault="00D272A3" w:rsidP="00D272A3">
            <w:pPr>
              <w:jc w:val="center"/>
              <w:rPr>
                <w:rFonts w:eastAsia="Calibri"/>
                <w:lang w:eastAsia="ru-RU"/>
              </w:rPr>
            </w:pPr>
            <w:r w:rsidRPr="00D272A3">
              <w:rPr>
                <w:bCs/>
                <w:color w:val="000000"/>
              </w:rPr>
              <w:t>Повар</w:t>
            </w:r>
          </w:p>
        </w:tc>
      </w:tr>
      <w:tr w:rsidR="00D272A3" w:rsidRPr="00D272A3" w:rsidTr="00EB302D">
        <w:trPr>
          <w:trHeight w:val="5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A3" w:rsidRPr="00D272A3" w:rsidRDefault="00D272A3" w:rsidP="00D272A3">
            <w:pPr>
              <w:jc w:val="center"/>
              <w:rPr>
                <w:rFonts w:eastAsia="Calibri"/>
                <w:lang w:eastAsia="ru-RU"/>
              </w:rPr>
            </w:pPr>
            <w:r w:rsidRPr="00D272A3">
              <w:rPr>
                <w:rFonts w:eastAsia="Calibri"/>
                <w:lang w:eastAsia="ru-RU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A3" w:rsidRPr="00D272A3" w:rsidRDefault="00D272A3" w:rsidP="00D272A3">
            <w:pPr>
              <w:jc w:val="center"/>
              <w:rPr>
                <w:rFonts w:eastAsia="Calibri"/>
                <w:lang w:eastAsia="ru-RU"/>
              </w:rPr>
            </w:pPr>
            <w:r w:rsidRPr="00D272A3">
              <w:rPr>
                <w:rFonts w:eastAsia="Calibri"/>
                <w:lang w:eastAsia="ru-RU"/>
              </w:rPr>
              <w:t>3.2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A3" w:rsidRPr="00D272A3" w:rsidRDefault="00D272A3" w:rsidP="00D272A3">
            <w:pPr>
              <w:jc w:val="center"/>
              <w:rPr>
                <w:rFonts w:eastAsia="Calibri"/>
                <w:lang w:eastAsia="ru-RU"/>
              </w:rPr>
            </w:pPr>
            <w:r w:rsidRPr="00D272A3">
              <w:rPr>
                <w:bCs/>
                <w:color w:val="000000"/>
              </w:rPr>
              <w:t>Кухонный рабочий</w:t>
            </w:r>
          </w:p>
        </w:tc>
      </w:tr>
      <w:tr w:rsidR="00D272A3" w:rsidRPr="00D272A3" w:rsidTr="00EB302D">
        <w:trPr>
          <w:trHeight w:val="5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A3" w:rsidRPr="00D272A3" w:rsidRDefault="00D272A3" w:rsidP="00D272A3">
            <w:pPr>
              <w:jc w:val="center"/>
              <w:rPr>
                <w:rFonts w:eastAsia="Calibri"/>
                <w:lang w:eastAsia="ru-RU"/>
              </w:rPr>
            </w:pPr>
            <w:r w:rsidRPr="00D272A3">
              <w:rPr>
                <w:rFonts w:eastAsia="Calibri"/>
                <w:lang w:eastAsia="ru-RU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A3" w:rsidRPr="00D272A3" w:rsidRDefault="00D272A3" w:rsidP="00D272A3">
            <w:pPr>
              <w:jc w:val="center"/>
              <w:rPr>
                <w:rFonts w:eastAsia="Calibri"/>
                <w:lang w:eastAsia="ru-RU"/>
              </w:rPr>
            </w:pPr>
            <w:r w:rsidRPr="00D272A3">
              <w:rPr>
                <w:rFonts w:eastAsia="Calibri"/>
                <w:lang w:eastAsia="ru-RU"/>
              </w:rPr>
              <w:t>3.1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A3" w:rsidRPr="00D272A3" w:rsidRDefault="00D272A3" w:rsidP="00D272A3">
            <w:pPr>
              <w:jc w:val="center"/>
              <w:rPr>
                <w:rFonts w:eastAsia="Calibri"/>
                <w:lang w:eastAsia="ru-RU"/>
              </w:rPr>
            </w:pPr>
            <w:r w:rsidRPr="00D272A3">
              <w:rPr>
                <w:rFonts w:eastAsia="Calibri"/>
                <w:lang w:eastAsia="ru-RU"/>
              </w:rPr>
              <w:t>Медицинская сестра</w:t>
            </w:r>
          </w:p>
        </w:tc>
      </w:tr>
      <w:tr w:rsidR="00D272A3" w:rsidRPr="00D272A3" w:rsidTr="00EB302D">
        <w:trPr>
          <w:trHeight w:val="4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A3" w:rsidRPr="00D272A3" w:rsidRDefault="00D272A3" w:rsidP="00D272A3">
            <w:pPr>
              <w:jc w:val="center"/>
              <w:rPr>
                <w:rFonts w:eastAsia="Calibri"/>
                <w:lang w:eastAsia="ru-RU"/>
              </w:rPr>
            </w:pPr>
            <w:r w:rsidRPr="00D272A3">
              <w:rPr>
                <w:rFonts w:eastAsia="Calibri"/>
                <w:lang w:eastAsia="ru-RU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A3" w:rsidRPr="00D272A3" w:rsidRDefault="00D272A3" w:rsidP="00D272A3">
            <w:pPr>
              <w:jc w:val="center"/>
              <w:rPr>
                <w:rFonts w:eastAsia="Calibri"/>
                <w:lang w:eastAsia="ru-RU"/>
              </w:rPr>
            </w:pPr>
            <w:r w:rsidRPr="00D272A3">
              <w:rPr>
                <w:rFonts w:eastAsia="Calibri"/>
                <w:lang w:eastAsia="ru-RU"/>
              </w:rPr>
              <w:t>3.1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A3" w:rsidRPr="00D272A3" w:rsidRDefault="00D272A3" w:rsidP="00D272A3">
            <w:pPr>
              <w:jc w:val="center"/>
              <w:rPr>
                <w:rFonts w:eastAsia="Calibri"/>
                <w:lang w:eastAsia="ru-RU"/>
              </w:rPr>
            </w:pPr>
            <w:r w:rsidRPr="00D272A3">
              <w:rPr>
                <w:rFonts w:eastAsia="Calibri"/>
                <w:lang w:eastAsia="ru-RU"/>
              </w:rPr>
              <w:t>Машинист (кочегар) котельной</w:t>
            </w:r>
          </w:p>
        </w:tc>
      </w:tr>
    </w:tbl>
    <w:p w:rsidR="00D272A3" w:rsidRPr="00D272A3" w:rsidRDefault="00D272A3" w:rsidP="00D272A3">
      <w:pPr>
        <w:shd w:val="clear" w:color="auto" w:fill="FFFFFF"/>
        <w:jc w:val="center"/>
        <w:rPr>
          <w:rFonts w:eastAsia="Calibri"/>
          <w:b/>
          <w:lang w:eastAsia="ru-RU"/>
        </w:rPr>
      </w:pPr>
    </w:p>
    <w:p w:rsidR="00D272A3" w:rsidRPr="00D272A3" w:rsidRDefault="00D272A3" w:rsidP="00D272A3">
      <w:pPr>
        <w:shd w:val="clear" w:color="auto" w:fill="FFFFFF"/>
        <w:jc w:val="center"/>
        <w:rPr>
          <w:rFonts w:eastAsia="Calibri"/>
          <w:lang w:eastAsia="ru-RU"/>
        </w:rPr>
      </w:pPr>
    </w:p>
    <w:p w:rsidR="00D272A3" w:rsidRPr="00D272A3" w:rsidRDefault="00D272A3" w:rsidP="00D272A3">
      <w:pPr>
        <w:shd w:val="clear" w:color="auto" w:fill="FFFFFF"/>
        <w:jc w:val="center"/>
        <w:rPr>
          <w:rFonts w:eastAsia="Calibri"/>
          <w:lang w:eastAsia="ru-RU"/>
        </w:rPr>
      </w:pPr>
    </w:p>
    <w:p w:rsidR="00D272A3" w:rsidRPr="00D272A3" w:rsidRDefault="00D272A3" w:rsidP="00D272A3">
      <w:pPr>
        <w:shd w:val="clear" w:color="auto" w:fill="FFFFFF"/>
        <w:jc w:val="center"/>
        <w:rPr>
          <w:rFonts w:eastAsia="Calibri"/>
          <w:lang w:eastAsia="ru-RU"/>
        </w:rPr>
      </w:pPr>
    </w:p>
    <w:p w:rsidR="00D272A3" w:rsidRPr="00D272A3" w:rsidRDefault="00D272A3" w:rsidP="00D272A3">
      <w:pPr>
        <w:shd w:val="clear" w:color="auto" w:fill="FFFFFF"/>
        <w:jc w:val="center"/>
        <w:rPr>
          <w:rFonts w:eastAsia="Calibri"/>
          <w:lang w:eastAsia="ru-RU"/>
        </w:rPr>
      </w:pPr>
    </w:p>
    <w:p w:rsidR="00D272A3" w:rsidRPr="00D272A3" w:rsidRDefault="00D272A3" w:rsidP="00D272A3">
      <w:pPr>
        <w:shd w:val="clear" w:color="auto" w:fill="FFFFFF"/>
        <w:jc w:val="center"/>
        <w:rPr>
          <w:rFonts w:eastAsia="Calibri"/>
          <w:lang w:eastAsia="ru-RU"/>
        </w:rPr>
      </w:pPr>
    </w:p>
    <w:p w:rsidR="00D272A3" w:rsidRPr="00D272A3" w:rsidRDefault="00D272A3" w:rsidP="00D272A3">
      <w:pPr>
        <w:shd w:val="clear" w:color="auto" w:fill="FFFFFF"/>
        <w:jc w:val="center"/>
        <w:rPr>
          <w:rFonts w:eastAsia="Calibri"/>
          <w:lang w:eastAsia="ru-RU"/>
        </w:rPr>
      </w:pPr>
    </w:p>
    <w:p w:rsidR="00D272A3" w:rsidRPr="00D272A3" w:rsidRDefault="00D272A3" w:rsidP="00D272A3">
      <w:pPr>
        <w:shd w:val="clear" w:color="auto" w:fill="FFFFFF"/>
        <w:jc w:val="center"/>
        <w:rPr>
          <w:rFonts w:eastAsia="Calibri"/>
          <w:lang w:eastAsia="ru-RU"/>
        </w:rPr>
      </w:pPr>
    </w:p>
    <w:p w:rsidR="00D272A3" w:rsidRPr="00D272A3" w:rsidRDefault="00D272A3" w:rsidP="00D272A3">
      <w:pPr>
        <w:shd w:val="clear" w:color="auto" w:fill="FFFFFF"/>
        <w:jc w:val="center"/>
        <w:rPr>
          <w:rFonts w:eastAsia="Calibri"/>
          <w:lang w:eastAsia="ru-RU"/>
        </w:rPr>
      </w:pPr>
    </w:p>
    <w:p w:rsidR="00D272A3" w:rsidRPr="00D272A3" w:rsidRDefault="00D272A3" w:rsidP="00D272A3">
      <w:pPr>
        <w:shd w:val="clear" w:color="auto" w:fill="FFFFFF"/>
        <w:jc w:val="center"/>
        <w:rPr>
          <w:rFonts w:eastAsia="Calibri"/>
          <w:lang w:eastAsia="ru-RU"/>
        </w:rPr>
      </w:pPr>
    </w:p>
    <w:p w:rsidR="00CE441D" w:rsidRDefault="00101C4D" w:rsidP="00D272A3">
      <w:pPr>
        <w:pStyle w:val="a3"/>
        <w:jc w:val="center"/>
      </w:pPr>
      <w:r>
        <w:rPr>
          <w:rFonts w:ascii="Times New Roman" w:hAnsi="Times New Roman"/>
          <w:sz w:val="20"/>
          <w:szCs w:val="20"/>
        </w:rPr>
        <w:t xml:space="preserve">                </w:t>
      </w:r>
    </w:p>
    <w:p w:rsidR="00DE63E8" w:rsidRDefault="00D272A3"/>
    <w:sectPr w:rsidR="00DE63E8" w:rsidSect="00D272A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E2"/>
    <w:rsid w:val="000510A4"/>
    <w:rsid w:val="00101C4D"/>
    <w:rsid w:val="00202DAB"/>
    <w:rsid w:val="00483759"/>
    <w:rsid w:val="00B27E95"/>
    <w:rsid w:val="00CE441D"/>
    <w:rsid w:val="00D272A3"/>
    <w:rsid w:val="00E03EE0"/>
    <w:rsid w:val="00F7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E44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E44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441D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1">
    <w:name w:val="Сетка таблицы1"/>
    <w:basedOn w:val="a1"/>
    <w:next w:val="a6"/>
    <w:uiPriority w:val="59"/>
    <w:rsid w:val="00D27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D27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E44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E44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441D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1">
    <w:name w:val="Сетка таблицы1"/>
    <w:basedOn w:val="a1"/>
    <w:next w:val="a6"/>
    <w:uiPriority w:val="59"/>
    <w:rsid w:val="00D27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D27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0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Мама</cp:lastModifiedBy>
  <cp:revision>7</cp:revision>
  <cp:lastPrinted>2021-03-21T20:50:00Z</cp:lastPrinted>
  <dcterms:created xsi:type="dcterms:W3CDTF">2018-06-21T09:44:00Z</dcterms:created>
  <dcterms:modified xsi:type="dcterms:W3CDTF">2021-03-21T20:52:00Z</dcterms:modified>
</cp:coreProperties>
</file>