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8" w:type="dxa"/>
        <w:tblInd w:w="-108" w:type="dxa"/>
        <w:tblLook w:val="01E0" w:firstRow="1" w:lastRow="1" w:firstColumn="1" w:lastColumn="1" w:noHBand="0" w:noVBand="0"/>
      </w:tblPr>
      <w:tblGrid>
        <w:gridCol w:w="4774"/>
        <w:gridCol w:w="5064"/>
      </w:tblGrid>
      <w:tr w:rsidR="00B02F8F" w:rsidRPr="00B02F8F" w:rsidTr="00150D70">
        <w:tc>
          <w:tcPr>
            <w:tcW w:w="9838" w:type="dxa"/>
            <w:gridSpan w:val="2"/>
          </w:tcPr>
          <w:p w:rsidR="00B84419" w:rsidRPr="00B02F8F" w:rsidRDefault="00B84419" w:rsidP="00F860E3">
            <w:pPr>
              <w:spacing w:after="0" w:line="240" w:lineRule="auto"/>
              <w:rPr>
                <w:b/>
                <w:noProof/>
                <w:color w:val="auto"/>
                <w:sz w:val="18"/>
                <w:szCs w:val="18"/>
                <w:lang w:eastAsia="ru-RU"/>
              </w:rPr>
            </w:pPr>
            <w:bookmarkStart w:id="0" w:name="_GoBack"/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B02F8F">
              <w:rPr>
                <w:noProof/>
                <w:color w:val="auto"/>
                <w:szCs w:val="24"/>
                <w:lang w:val="ru-RU" w:eastAsia="ru-RU"/>
              </w:rPr>
              <w:drawing>
                <wp:inline distT="0" distB="0" distL="0" distR="0">
                  <wp:extent cx="676275" cy="8001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F8F">
              <w:rPr>
                <w:color w:val="auto"/>
                <w:sz w:val="18"/>
                <w:szCs w:val="18"/>
              </w:rPr>
              <w:br w:type="textWrapping" w:clear="all"/>
            </w:r>
            <w:r w:rsidRPr="00B02F8F">
              <w:rPr>
                <w:b/>
                <w:color w:val="auto"/>
                <w:sz w:val="18"/>
                <w:szCs w:val="18"/>
              </w:rPr>
              <w:t>РЕСПУБЛИКА КРЫМ</w:t>
            </w:r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B02F8F" w:rsidRPr="00B02F8F" w:rsidTr="00150D70">
        <w:tc>
          <w:tcPr>
            <w:tcW w:w="9838" w:type="dxa"/>
            <w:gridSpan w:val="2"/>
          </w:tcPr>
          <w:p w:rsidR="00B84419" w:rsidRPr="00B02F8F" w:rsidRDefault="00B84419" w:rsidP="00F860E3">
            <w:pPr>
              <w:spacing w:after="0" w:line="240" w:lineRule="auto"/>
              <w:jc w:val="center"/>
              <w:rPr>
                <w:rFonts w:eastAsia="MS Mincho"/>
                <w:b/>
                <w:color w:val="auto"/>
                <w:sz w:val="18"/>
                <w:szCs w:val="18"/>
                <w:lang w:val="ru-RU"/>
              </w:rPr>
            </w:pPr>
            <w:r w:rsidRPr="00B02F8F">
              <w:rPr>
                <w:rFonts w:eastAsia="MS Mincho"/>
                <w:b/>
                <w:color w:val="auto"/>
                <w:sz w:val="18"/>
                <w:szCs w:val="18"/>
                <w:lang w:val="ru-RU"/>
              </w:rPr>
              <w:t>МУНИЦИПАЛЬНОЕ БЮДЖЕТНОЕ ОБЩЕОБРАЗОВАТЕЛЬНОЕ УЧРЕЖДЕНИЕ</w:t>
            </w:r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  <w:lang w:val="ru-RU"/>
              </w:rPr>
            </w:pPr>
            <w:r w:rsidRPr="00B02F8F">
              <w:rPr>
                <w:rFonts w:eastAsia="MS Mincho"/>
                <w:b/>
                <w:color w:val="auto"/>
                <w:sz w:val="18"/>
                <w:szCs w:val="18"/>
                <w:lang w:val="ru-RU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B02F8F" w:rsidRPr="00B02F8F" w:rsidTr="00150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B84419" w:rsidRPr="00B02F8F" w:rsidRDefault="00B84419" w:rsidP="00F860E3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  <w:lang w:val="uk-UA"/>
              </w:rPr>
            </w:pPr>
            <w:r w:rsidRPr="00B02F8F">
              <w:rPr>
                <w:b/>
                <w:color w:val="auto"/>
                <w:sz w:val="18"/>
                <w:szCs w:val="18"/>
                <w:lang w:val="ru-RU"/>
              </w:rPr>
              <w:t>МУНІЦИПАЛЬН</w:t>
            </w:r>
            <w:r w:rsidRPr="00B02F8F">
              <w:rPr>
                <w:b/>
                <w:color w:val="auto"/>
                <w:sz w:val="18"/>
                <w:szCs w:val="18"/>
                <w:lang w:val="uk-UA"/>
              </w:rPr>
              <w:t>ИЙ</w:t>
            </w:r>
            <w:r w:rsidRPr="00B02F8F">
              <w:rPr>
                <w:b/>
                <w:color w:val="auto"/>
                <w:sz w:val="18"/>
                <w:szCs w:val="18"/>
                <w:lang w:val="ru-RU"/>
              </w:rPr>
              <w:t xml:space="preserve"> </w:t>
            </w:r>
            <w:r w:rsidRPr="00B02F8F">
              <w:rPr>
                <w:b/>
                <w:color w:val="auto"/>
                <w:sz w:val="18"/>
                <w:szCs w:val="18"/>
                <w:lang w:val="uk-UA"/>
              </w:rPr>
              <w:t>БЮДЖЕТНИЙ</w:t>
            </w:r>
            <w:r w:rsidRPr="00B02F8F">
              <w:rPr>
                <w:b/>
                <w:color w:val="auto"/>
                <w:sz w:val="18"/>
                <w:szCs w:val="18"/>
                <w:lang w:val="ru-RU"/>
              </w:rPr>
              <w:t xml:space="preserve"> З</w:t>
            </w:r>
            <w:r w:rsidRPr="00B02F8F">
              <w:rPr>
                <w:b/>
                <w:color w:val="auto"/>
                <w:sz w:val="18"/>
                <w:szCs w:val="18"/>
                <w:lang w:val="uk-UA"/>
              </w:rPr>
              <w:t>А</w:t>
            </w:r>
            <w:r w:rsidRPr="00B02F8F">
              <w:rPr>
                <w:b/>
                <w:color w:val="auto"/>
                <w:sz w:val="18"/>
                <w:szCs w:val="18"/>
                <w:lang w:val="ru-RU"/>
              </w:rPr>
              <w:t>ГАЛЬНООСВІТ</w:t>
            </w:r>
            <w:r w:rsidRPr="00B02F8F">
              <w:rPr>
                <w:b/>
                <w:color w:val="auto"/>
                <w:sz w:val="18"/>
                <w:szCs w:val="18"/>
                <w:lang w:val="uk-UA"/>
              </w:rPr>
              <w:t>НІЙ ЗАКЛАД «ПОЧЕТНЕНСЬКИЙ</w:t>
            </w:r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B02F8F">
              <w:rPr>
                <w:b/>
                <w:color w:val="auto"/>
                <w:sz w:val="18"/>
                <w:szCs w:val="18"/>
                <w:lang w:val="ru-RU"/>
              </w:rPr>
              <w:t>НА</w:t>
            </w:r>
            <w:r w:rsidRPr="00B02F8F">
              <w:rPr>
                <w:b/>
                <w:color w:val="auto"/>
                <w:sz w:val="18"/>
                <w:szCs w:val="18"/>
                <w:lang w:val="uk-UA"/>
              </w:rPr>
              <w:t>ВЧАЛЬНО-ВИХОВНИЙ КОМПЛЕКС»</w:t>
            </w:r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  <w:lang w:val="uk-UA"/>
              </w:rPr>
            </w:pPr>
            <w:r w:rsidRPr="00B02F8F">
              <w:rPr>
                <w:b/>
                <w:color w:val="auto"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  <w:lang w:val="uk-UA"/>
              </w:rPr>
            </w:pPr>
            <w:r w:rsidRPr="00B02F8F">
              <w:rPr>
                <w:b/>
                <w:color w:val="auto"/>
                <w:sz w:val="18"/>
                <w:szCs w:val="18"/>
                <w:lang w:val="uk-UA"/>
              </w:rPr>
              <w:t>РЕСПУБЛІКИ КРИМ</w:t>
            </w:r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B84419" w:rsidRPr="00B02F8F" w:rsidRDefault="00B84419" w:rsidP="00F860E3">
            <w:pPr>
              <w:spacing w:after="0" w:line="240" w:lineRule="auto"/>
              <w:jc w:val="center"/>
              <w:rPr>
                <w:rFonts w:eastAsia="MS Mincho"/>
                <w:b/>
                <w:color w:val="auto"/>
                <w:sz w:val="18"/>
                <w:szCs w:val="18"/>
                <w:lang w:val="uk-UA"/>
              </w:rPr>
            </w:pPr>
            <w:r w:rsidRPr="00B02F8F">
              <w:rPr>
                <w:rFonts w:eastAsia="MS Mincho"/>
                <w:b/>
                <w:color w:val="auto"/>
                <w:sz w:val="18"/>
                <w:szCs w:val="18"/>
                <w:lang w:val="ru-RU"/>
              </w:rPr>
              <w:t>БЕЛЕДИЕ ИЛЕ ИЛЬГИЛИ БЮДЖЕТ УМУМТАСИЛЬ МУЭССИСЕ «ПОЧЕТНОЕ ОКЪУВ-ТЕРБИЕВИЙ КОМПЛЕКСИ»</w:t>
            </w:r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  <w:lang w:val="uk-UA"/>
              </w:rPr>
            </w:pPr>
            <w:r w:rsidRPr="00B02F8F">
              <w:rPr>
                <w:rFonts w:eastAsia="MS Mincho"/>
                <w:b/>
                <w:color w:val="auto"/>
                <w:sz w:val="18"/>
                <w:szCs w:val="18"/>
                <w:lang w:val="ru-RU"/>
              </w:rPr>
              <w:t>БЕЛЕДИЕ ИЛЕ ИЛЬГИЛИ ТАСИЛИ КРАСНОПЕРЕКОПСК РАЙОНЫ КЪЫРЫМ ДЖУМХУРИЕТИ</w:t>
            </w:r>
          </w:p>
          <w:p w:rsidR="00B84419" w:rsidRPr="00B02F8F" w:rsidRDefault="00B84419" w:rsidP="00F860E3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  <w:lang w:val="uk-UA"/>
              </w:rPr>
            </w:pPr>
          </w:p>
        </w:tc>
      </w:tr>
    </w:tbl>
    <w:p w:rsidR="00062EDC" w:rsidRPr="00B02F8F" w:rsidRDefault="00062EDC">
      <w:pPr>
        <w:spacing w:after="43" w:line="259" w:lineRule="auto"/>
        <w:ind w:left="1000" w:right="-63" w:firstLine="0"/>
        <w:jc w:val="left"/>
        <w:rPr>
          <w:color w:val="auto"/>
          <w:lang w:val="uk-UA"/>
        </w:rPr>
      </w:pPr>
    </w:p>
    <w:p w:rsidR="00B84419" w:rsidRPr="00B02F8F" w:rsidRDefault="00B84419" w:rsidP="00B84419">
      <w:pPr>
        <w:spacing w:after="43" w:line="259" w:lineRule="auto"/>
        <w:ind w:left="0" w:right="-63" w:firstLine="0"/>
        <w:jc w:val="left"/>
        <w:rPr>
          <w:color w:val="auto"/>
          <w:lang w:val="ru-RU"/>
        </w:rPr>
      </w:pPr>
    </w:p>
    <w:p w:rsidR="00062EDC" w:rsidRPr="00B02F8F" w:rsidRDefault="002E794D" w:rsidP="00B84419">
      <w:pPr>
        <w:spacing w:after="271" w:line="259" w:lineRule="auto"/>
        <w:ind w:left="0" w:firstLine="0"/>
        <w:jc w:val="center"/>
        <w:rPr>
          <w:b/>
          <w:color w:val="auto"/>
          <w:lang w:val="ru-RU"/>
        </w:rPr>
      </w:pPr>
      <w:r w:rsidRPr="00B02F8F">
        <w:rPr>
          <w:b/>
          <w:color w:val="auto"/>
          <w:lang w:val="ru-RU"/>
        </w:rPr>
        <w:t>ПРИКАЗ</w:t>
      </w:r>
    </w:p>
    <w:p w:rsidR="00B84419" w:rsidRPr="00B02F8F" w:rsidRDefault="00B84419" w:rsidP="00B84419">
      <w:pPr>
        <w:ind w:left="0"/>
        <w:rPr>
          <w:b/>
          <w:color w:val="auto"/>
          <w:lang w:val="ru-RU"/>
        </w:rPr>
      </w:pPr>
      <w:r w:rsidRPr="00B02F8F">
        <w:rPr>
          <w:b/>
          <w:color w:val="auto"/>
          <w:lang w:val="ru-RU"/>
        </w:rPr>
        <w:t>01.09.2022</w:t>
      </w:r>
      <w:r w:rsidR="002E794D" w:rsidRPr="00B02F8F">
        <w:rPr>
          <w:b/>
          <w:color w:val="auto"/>
          <w:lang w:val="ru-RU"/>
        </w:rPr>
        <w:t xml:space="preserve">                                         </w:t>
      </w:r>
      <w:r w:rsidRPr="00B02F8F">
        <w:rPr>
          <w:b/>
          <w:color w:val="auto"/>
          <w:lang w:val="ru-RU"/>
        </w:rPr>
        <w:t xml:space="preserve">                                                            </w:t>
      </w:r>
      <w:r w:rsidR="00150D70" w:rsidRPr="00B02F8F">
        <w:rPr>
          <w:b/>
          <w:color w:val="auto"/>
          <w:lang w:val="ru-RU"/>
        </w:rPr>
        <w:t xml:space="preserve">           </w:t>
      </w:r>
      <w:r w:rsidRPr="00B02F8F">
        <w:rPr>
          <w:b/>
          <w:color w:val="auto"/>
          <w:lang w:val="ru-RU"/>
        </w:rPr>
        <w:t xml:space="preserve"> </w:t>
      </w:r>
      <w:r w:rsidR="002E794D" w:rsidRPr="00B02F8F">
        <w:rPr>
          <w:b/>
          <w:color w:val="auto"/>
          <w:lang w:val="ru-RU"/>
        </w:rPr>
        <w:t xml:space="preserve">     </w:t>
      </w:r>
      <w:r w:rsidRPr="00B02F8F">
        <w:rPr>
          <w:b/>
          <w:color w:val="auto"/>
          <w:lang w:val="ru-RU"/>
        </w:rPr>
        <w:t xml:space="preserve">№ </w:t>
      </w:r>
      <w:r w:rsidR="00B02F8F" w:rsidRPr="00B02F8F">
        <w:rPr>
          <w:b/>
          <w:color w:val="auto"/>
          <w:lang w:val="ru-RU"/>
        </w:rPr>
        <w:t>383</w:t>
      </w:r>
    </w:p>
    <w:p w:rsidR="00062EDC" w:rsidRPr="00B02F8F" w:rsidRDefault="002E794D" w:rsidP="00B84419">
      <w:pPr>
        <w:ind w:left="0"/>
        <w:jc w:val="center"/>
        <w:rPr>
          <w:b/>
          <w:color w:val="auto"/>
          <w:lang w:val="ru-RU"/>
        </w:rPr>
      </w:pPr>
      <w:r w:rsidRPr="00B02F8F">
        <w:rPr>
          <w:b/>
          <w:color w:val="auto"/>
          <w:lang w:val="ru-RU"/>
        </w:rPr>
        <w:t xml:space="preserve">с. </w:t>
      </w:r>
      <w:r w:rsidR="00B84419" w:rsidRPr="00B02F8F">
        <w:rPr>
          <w:b/>
          <w:color w:val="auto"/>
          <w:lang w:val="ru-RU"/>
        </w:rPr>
        <w:t>Почетное</w:t>
      </w:r>
    </w:p>
    <w:p w:rsidR="00062EDC" w:rsidRPr="00B02F8F" w:rsidRDefault="002E794D" w:rsidP="00B84419">
      <w:pPr>
        <w:spacing w:after="22" w:line="259" w:lineRule="auto"/>
        <w:ind w:left="0" w:firstLine="0"/>
        <w:jc w:val="left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 </w:t>
      </w:r>
    </w:p>
    <w:p w:rsidR="00062EDC" w:rsidRPr="00B02F8F" w:rsidRDefault="002E794D" w:rsidP="00B84419">
      <w:pPr>
        <w:spacing w:after="0" w:line="276" w:lineRule="auto"/>
        <w:ind w:left="0" w:right="2736" w:firstLine="0"/>
        <w:jc w:val="left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Об </w:t>
      </w:r>
      <w:proofErr w:type="gramStart"/>
      <w:r w:rsidRPr="00B02F8F">
        <w:rPr>
          <w:color w:val="auto"/>
          <w:lang w:val="ru-RU"/>
        </w:rPr>
        <w:t>утверждении  Плана</w:t>
      </w:r>
      <w:proofErr w:type="gramEnd"/>
      <w:r w:rsidRPr="00B02F8F">
        <w:rPr>
          <w:color w:val="auto"/>
          <w:lang w:val="ru-RU"/>
        </w:rPr>
        <w:t xml:space="preserve"> мероприятий по профилактике  безнадзорности, правонарушений и суицидов среди несовершеннолетних и обучающихся на 2022 год </w:t>
      </w:r>
    </w:p>
    <w:p w:rsidR="00062EDC" w:rsidRPr="00B02F8F" w:rsidRDefault="002E794D" w:rsidP="00B84419">
      <w:pPr>
        <w:spacing w:after="22" w:line="259" w:lineRule="auto"/>
        <w:ind w:left="0" w:firstLine="0"/>
        <w:jc w:val="left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 </w:t>
      </w:r>
    </w:p>
    <w:p w:rsidR="00062EDC" w:rsidRPr="00B02F8F" w:rsidRDefault="002E794D" w:rsidP="00B84419">
      <w:pPr>
        <w:ind w:left="0" w:firstLine="720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 Во исполнение  Закона РК №63-ЗРК «О системе профилактики безнадзорности и правонарушений несовершеннолетних в Республике Крым», постановления Совета Министров Республики Крым  от 28 июня 2016 года № 294 «Об утверждении Порядка взаимодействия органов и учреждений системы профилактики безнадзорности и правонарушений несовершеннолетних в Республике Крым», на основании распоряжения управления образования и молодёжи администрации </w:t>
      </w:r>
      <w:proofErr w:type="spellStart"/>
      <w:r w:rsidRPr="00B02F8F">
        <w:rPr>
          <w:color w:val="auto"/>
          <w:lang w:val="ru-RU"/>
        </w:rPr>
        <w:t>Красноперекопского</w:t>
      </w:r>
      <w:proofErr w:type="spellEnd"/>
      <w:r w:rsidRPr="00B02F8F">
        <w:rPr>
          <w:color w:val="auto"/>
          <w:lang w:val="ru-RU"/>
        </w:rPr>
        <w:t xml:space="preserve"> района Республики Крым от 23.12.2021 № 649 «Об утверждении Плана мероприятий по профилактике безнадзорности, правонарушений и суицидов среди несовершеннолетних, обучающихся образовательных организаций муниципального образования Красноперекопский район на 2022 год»,  с целью предупреждения безнадзорности, правонарушений и суицидов среди несовершеннолетних, защиты их прав и законных интересов (с изменениями и дополнениями) </w:t>
      </w:r>
    </w:p>
    <w:p w:rsidR="00062EDC" w:rsidRPr="00B02F8F" w:rsidRDefault="002E794D" w:rsidP="00B84419">
      <w:pPr>
        <w:spacing w:after="53" w:line="259" w:lineRule="auto"/>
        <w:ind w:left="0" w:firstLine="0"/>
        <w:jc w:val="left"/>
        <w:rPr>
          <w:color w:val="auto"/>
          <w:lang w:val="ru-RU"/>
        </w:rPr>
      </w:pPr>
      <w:r w:rsidRPr="00B02F8F">
        <w:rPr>
          <w:rFonts w:ascii="Calibri" w:eastAsia="Calibri" w:hAnsi="Calibri" w:cs="Calibri"/>
          <w:color w:val="auto"/>
          <w:lang w:val="ru-RU"/>
        </w:rPr>
        <w:t xml:space="preserve"> </w:t>
      </w:r>
    </w:p>
    <w:p w:rsidR="00062EDC" w:rsidRPr="00B02F8F" w:rsidRDefault="002E794D" w:rsidP="00B84419">
      <w:pPr>
        <w:ind w:left="0"/>
        <w:rPr>
          <w:color w:val="auto"/>
        </w:rPr>
      </w:pPr>
      <w:r w:rsidRPr="00B02F8F">
        <w:rPr>
          <w:color w:val="auto"/>
        </w:rPr>
        <w:t xml:space="preserve">ПРИКАЗЫВАЮ: </w:t>
      </w:r>
    </w:p>
    <w:p w:rsidR="00062EDC" w:rsidRPr="00B02F8F" w:rsidRDefault="002E794D" w:rsidP="00B84419">
      <w:pPr>
        <w:numPr>
          <w:ilvl w:val="0"/>
          <w:numId w:val="1"/>
        </w:numPr>
        <w:ind w:left="0" w:hanging="240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Утвердить План мероприятий по профилактике безнадзорности, правонарушений и суицидов среди несовершеннолетних на 2022 год (приложение 1). </w:t>
      </w:r>
    </w:p>
    <w:p w:rsidR="00062EDC" w:rsidRPr="00B02F8F" w:rsidRDefault="002E794D" w:rsidP="00B84419">
      <w:pPr>
        <w:numPr>
          <w:ilvl w:val="0"/>
          <w:numId w:val="1"/>
        </w:numPr>
        <w:ind w:left="0" w:hanging="240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Ответственным лицам обеспечить своевременное выполнение Плана. </w:t>
      </w:r>
    </w:p>
    <w:p w:rsidR="00062EDC" w:rsidRPr="00B02F8F" w:rsidRDefault="002E794D" w:rsidP="00B84419">
      <w:pPr>
        <w:numPr>
          <w:ilvl w:val="0"/>
          <w:numId w:val="1"/>
        </w:numPr>
        <w:ind w:left="0" w:hanging="240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Заместителю директора по воспитательной работе </w:t>
      </w:r>
      <w:r w:rsidR="0039170B" w:rsidRPr="00B02F8F">
        <w:rPr>
          <w:color w:val="auto"/>
          <w:lang w:val="ru-RU"/>
        </w:rPr>
        <w:t>Ибрагимову Э.Д</w:t>
      </w:r>
      <w:r w:rsidRPr="00B02F8F">
        <w:rPr>
          <w:color w:val="auto"/>
          <w:lang w:val="ru-RU"/>
        </w:rPr>
        <w:t xml:space="preserve">. информировать управление образования и молодёжи о выполнении Плана мероприятий.  </w:t>
      </w:r>
    </w:p>
    <w:p w:rsidR="00062EDC" w:rsidRPr="00B02F8F" w:rsidRDefault="002E794D" w:rsidP="00B84419">
      <w:pPr>
        <w:numPr>
          <w:ilvl w:val="0"/>
          <w:numId w:val="1"/>
        </w:numPr>
        <w:ind w:left="0" w:hanging="240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Контроль за исполнением данного приказа оставляю за собой. </w:t>
      </w:r>
    </w:p>
    <w:p w:rsidR="00062EDC" w:rsidRPr="00B02F8F" w:rsidRDefault="002E794D" w:rsidP="00B84419">
      <w:pPr>
        <w:spacing w:after="0" w:line="259" w:lineRule="auto"/>
        <w:ind w:left="0" w:firstLine="0"/>
        <w:jc w:val="left"/>
        <w:rPr>
          <w:color w:val="auto"/>
          <w:lang w:val="ru-RU"/>
        </w:rPr>
      </w:pPr>
      <w:r w:rsidRPr="00B02F8F">
        <w:rPr>
          <w:color w:val="auto"/>
          <w:sz w:val="16"/>
          <w:lang w:val="ru-RU"/>
        </w:rPr>
        <w:t xml:space="preserve"> </w:t>
      </w:r>
    </w:p>
    <w:p w:rsidR="00062EDC" w:rsidRPr="00B02F8F" w:rsidRDefault="002E794D" w:rsidP="00B84419">
      <w:pPr>
        <w:spacing w:after="60" w:line="259" w:lineRule="auto"/>
        <w:ind w:left="0" w:firstLine="0"/>
        <w:jc w:val="left"/>
        <w:rPr>
          <w:color w:val="auto"/>
          <w:lang w:val="ru-RU"/>
        </w:rPr>
      </w:pPr>
      <w:r w:rsidRPr="00B02F8F">
        <w:rPr>
          <w:color w:val="auto"/>
          <w:sz w:val="16"/>
          <w:lang w:val="ru-RU"/>
        </w:rPr>
        <w:t xml:space="preserve"> </w:t>
      </w:r>
    </w:p>
    <w:p w:rsidR="00062EDC" w:rsidRPr="00B02F8F" w:rsidRDefault="00B84419" w:rsidP="00B84419">
      <w:pPr>
        <w:ind w:left="142"/>
        <w:rPr>
          <w:color w:val="auto"/>
          <w:lang w:val="ru-RU"/>
        </w:rPr>
      </w:pPr>
      <w:proofErr w:type="spellStart"/>
      <w:r w:rsidRPr="00B02F8F">
        <w:rPr>
          <w:color w:val="auto"/>
          <w:lang w:val="ru-RU"/>
        </w:rPr>
        <w:lastRenderedPageBreak/>
        <w:t>И.</w:t>
      </w:r>
      <w:proofErr w:type="gramStart"/>
      <w:r w:rsidRPr="00B02F8F">
        <w:rPr>
          <w:color w:val="auto"/>
          <w:lang w:val="ru-RU"/>
        </w:rPr>
        <w:t>о.директора</w:t>
      </w:r>
      <w:proofErr w:type="spellEnd"/>
      <w:proofErr w:type="gramEnd"/>
      <w:r w:rsidR="002E794D" w:rsidRPr="00B02F8F">
        <w:rPr>
          <w:color w:val="auto"/>
          <w:lang w:val="ru-RU"/>
        </w:rPr>
        <w:t xml:space="preserve">                                                                                                 </w:t>
      </w:r>
      <w:proofErr w:type="spellStart"/>
      <w:r w:rsidRPr="00B02F8F">
        <w:rPr>
          <w:color w:val="auto"/>
          <w:lang w:val="ru-RU"/>
        </w:rPr>
        <w:t>Кунахова</w:t>
      </w:r>
      <w:proofErr w:type="spellEnd"/>
      <w:r w:rsidRPr="00B02F8F">
        <w:rPr>
          <w:color w:val="auto"/>
          <w:lang w:val="ru-RU"/>
        </w:rPr>
        <w:t xml:space="preserve"> Н.В.</w:t>
      </w:r>
      <w:r w:rsidR="002E794D" w:rsidRPr="00B02F8F">
        <w:rPr>
          <w:color w:val="auto"/>
          <w:lang w:val="ru-RU"/>
        </w:rPr>
        <w:t>.</w:t>
      </w:r>
    </w:p>
    <w:p w:rsidR="00062EDC" w:rsidRPr="00B02F8F" w:rsidRDefault="002E794D">
      <w:pPr>
        <w:spacing w:after="0" w:line="259" w:lineRule="auto"/>
        <w:ind w:left="1076" w:firstLine="0"/>
        <w:jc w:val="left"/>
        <w:rPr>
          <w:color w:val="auto"/>
          <w:sz w:val="16"/>
          <w:lang w:val="ru-RU"/>
        </w:rPr>
      </w:pPr>
      <w:r w:rsidRPr="00B02F8F">
        <w:rPr>
          <w:color w:val="auto"/>
          <w:sz w:val="16"/>
          <w:lang w:val="ru-RU"/>
        </w:rPr>
        <w:t xml:space="preserve">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16"/>
          <w:lang w:val="ru-RU"/>
        </w:rPr>
      </w:pP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16"/>
          <w:lang w:val="ru-RU"/>
        </w:rPr>
      </w:pP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</w:p>
    <w:p w:rsidR="0039170B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>С приказом ознакомлены: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>____________ ____________________________ Ибрагимов Э.Д.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  <w:proofErr w:type="spellStart"/>
      <w:r w:rsidRPr="00B02F8F">
        <w:rPr>
          <w:color w:val="auto"/>
          <w:sz w:val="20"/>
          <w:lang w:val="ru-RU"/>
        </w:rPr>
        <w:t>Розуменко</w:t>
      </w:r>
      <w:proofErr w:type="spellEnd"/>
      <w:r w:rsidRPr="00B02F8F">
        <w:rPr>
          <w:color w:val="auto"/>
          <w:sz w:val="20"/>
          <w:lang w:val="ru-RU"/>
        </w:rPr>
        <w:t xml:space="preserve"> А.Н.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39170B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20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B84419" w:rsidRPr="00B02F8F" w:rsidRDefault="00B84419" w:rsidP="00B84419">
      <w:pPr>
        <w:spacing w:after="0" w:line="259" w:lineRule="auto"/>
        <w:ind w:left="0" w:firstLine="0"/>
        <w:jc w:val="left"/>
        <w:rPr>
          <w:color w:val="auto"/>
          <w:sz w:val="16"/>
          <w:lang w:val="ru-RU"/>
        </w:rPr>
      </w:pPr>
      <w:r w:rsidRPr="00B02F8F">
        <w:rPr>
          <w:color w:val="auto"/>
          <w:sz w:val="20"/>
          <w:lang w:val="ru-RU"/>
        </w:rPr>
        <w:t xml:space="preserve">____________ ____________________________ </w:t>
      </w:r>
    </w:p>
    <w:p w:rsidR="0039170B" w:rsidRPr="00B02F8F" w:rsidRDefault="0039170B" w:rsidP="00B84419">
      <w:pPr>
        <w:spacing w:after="0" w:line="259" w:lineRule="auto"/>
        <w:ind w:left="0" w:firstLine="0"/>
        <w:jc w:val="left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 w:rsidP="00B84419">
      <w:pPr>
        <w:ind w:left="0" w:right="1532"/>
        <w:rPr>
          <w:color w:val="auto"/>
          <w:lang w:val="ru-RU"/>
        </w:rPr>
      </w:pPr>
    </w:p>
    <w:p w:rsidR="0039170B" w:rsidRPr="00B02F8F" w:rsidRDefault="0039170B">
      <w:pPr>
        <w:ind w:left="6899" w:right="1532"/>
        <w:rPr>
          <w:color w:val="auto"/>
          <w:lang w:val="ru-RU"/>
        </w:rPr>
      </w:pPr>
    </w:p>
    <w:p w:rsidR="0039170B" w:rsidRPr="00B02F8F" w:rsidRDefault="0039170B">
      <w:pPr>
        <w:ind w:left="6899" w:right="1532"/>
        <w:rPr>
          <w:color w:val="auto"/>
          <w:lang w:val="ru-RU"/>
        </w:rPr>
      </w:pPr>
    </w:p>
    <w:p w:rsidR="00B84419" w:rsidRPr="00B02F8F" w:rsidRDefault="00B84419">
      <w:pPr>
        <w:ind w:left="6899" w:right="1532"/>
        <w:rPr>
          <w:color w:val="auto"/>
          <w:lang w:val="ru-RU"/>
        </w:rPr>
      </w:pPr>
    </w:p>
    <w:p w:rsidR="00B84419" w:rsidRPr="00B02F8F" w:rsidRDefault="00B84419">
      <w:pPr>
        <w:ind w:left="6899" w:right="1532"/>
        <w:rPr>
          <w:color w:val="auto"/>
          <w:lang w:val="ru-RU"/>
        </w:rPr>
      </w:pPr>
    </w:p>
    <w:p w:rsidR="00B84419" w:rsidRPr="00B02F8F" w:rsidRDefault="00B84419">
      <w:pPr>
        <w:ind w:left="6899" w:right="1532"/>
        <w:rPr>
          <w:color w:val="auto"/>
          <w:lang w:val="ru-RU"/>
        </w:rPr>
      </w:pPr>
    </w:p>
    <w:p w:rsidR="0039170B" w:rsidRPr="00B02F8F" w:rsidRDefault="0039170B">
      <w:pPr>
        <w:ind w:left="6899" w:right="1532"/>
        <w:rPr>
          <w:color w:val="auto"/>
          <w:lang w:val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  <w:gridCol w:w="2266"/>
      </w:tblGrid>
      <w:tr w:rsidR="00B84419" w:rsidRPr="00B02F8F" w:rsidTr="00B84419">
        <w:tc>
          <w:tcPr>
            <w:tcW w:w="3789" w:type="pct"/>
          </w:tcPr>
          <w:p w:rsidR="00B84419" w:rsidRPr="00B02F8F" w:rsidRDefault="00B84419">
            <w:pPr>
              <w:spacing w:after="30" w:line="259" w:lineRule="auto"/>
              <w:ind w:left="0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1211" w:type="pct"/>
          </w:tcPr>
          <w:p w:rsidR="00B84419" w:rsidRPr="00B02F8F" w:rsidRDefault="00B84419" w:rsidP="00B84419">
            <w:pPr>
              <w:spacing w:after="3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Приложение 1 </w:t>
            </w:r>
          </w:p>
          <w:p w:rsidR="00B84419" w:rsidRPr="00B02F8F" w:rsidRDefault="00B84419" w:rsidP="00B84419">
            <w:pPr>
              <w:spacing w:after="3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lastRenderedPageBreak/>
              <w:t>к приказу</w:t>
            </w:r>
          </w:p>
          <w:p w:rsidR="00B84419" w:rsidRPr="00B02F8F" w:rsidRDefault="00B84419" w:rsidP="00B84419">
            <w:pPr>
              <w:spacing w:after="3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>от 01.09.2022 № 47</w:t>
            </w:r>
          </w:p>
        </w:tc>
      </w:tr>
    </w:tbl>
    <w:p w:rsidR="00062EDC" w:rsidRPr="00B02F8F" w:rsidRDefault="00062EDC">
      <w:pPr>
        <w:spacing w:after="30" w:line="259" w:lineRule="auto"/>
        <w:ind w:left="2554" w:firstLine="0"/>
        <w:jc w:val="center"/>
        <w:rPr>
          <w:color w:val="auto"/>
          <w:lang w:val="ru-RU"/>
        </w:rPr>
      </w:pPr>
    </w:p>
    <w:p w:rsidR="00062EDC" w:rsidRPr="00B02F8F" w:rsidRDefault="002E794D" w:rsidP="00B84419">
      <w:pPr>
        <w:spacing w:after="23" w:line="259" w:lineRule="auto"/>
        <w:ind w:left="142" w:firstLine="0"/>
        <w:jc w:val="center"/>
        <w:rPr>
          <w:color w:val="auto"/>
          <w:lang w:val="ru-RU"/>
        </w:rPr>
      </w:pPr>
      <w:r w:rsidRPr="00B02F8F">
        <w:rPr>
          <w:b/>
          <w:color w:val="auto"/>
          <w:lang w:val="ru-RU"/>
        </w:rPr>
        <w:t>План мероприятий по профилактике безнадзорности,</w:t>
      </w:r>
    </w:p>
    <w:p w:rsidR="00062EDC" w:rsidRPr="00B02F8F" w:rsidRDefault="002E794D" w:rsidP="00B84419">
      <w:pPr>
        <w:spacing w:after="0" w:line="259" w:lineRule="auto"/>
        <w:ind w:left="0" w:firstLine="0"/>
        <w:jc w:val="center"/>
        <w:rPr>
          <w:b/>
          <w:color w:val="auto"/>
          <w:lang w:val="ru-RU"/>
        </w:rPr>
      </w:pPr>
      <w:r w:rsidRPr="00B02F8F">
        <w:rPr>
          <w:b/>
          <w:color w:val="auto"/>
          <w:lang w:val="ru-RU"/>
        </w:rPr>
        <w:t>правонарушений и суицидов среди несовершеннолетних, обучающихся на 2022 год</w:t>
      </w:r>
    </w:p>
    <w:p w:rsidR="00B84419" w:rsidRPr="00B02F8F" w:rsidRDefault="00B84419" w:rsidP="00B84419">
      <w:pPr>
        <w:spacing w:after="0" w:line="259" w:lineRule="auto"/>
        <w:ind w:left="1788" w:firstLine="0"/>
        <w:jc w:val="center"/>
        <w:rPr>
          <w:color w:val="auto"/>
          <w:lang w:val="ru-RU"/>
        </w:rPr>
      </w:pPr>
    </w:p>
    <w:tbl>
      <w:tblPr>
        <w:tblStyle w:val="TableGrid"/>
        <w:tblW w:w="5000" w:type="pct"/>
        <w:tblInd w:w="0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77"/>
        <w:gridCol w:w="19"/>
        <w:gridCol w:w="4345"/>
        <w:gridCol w:w="1533"/>
        <w:gridCol w:w="2975"/>
      </w:tblGrid>
      <w:tr w:rsidR="00B02F8F" w:rsidRPr="00B02F8F" w:rsidTr="00B84419">
        <w:trPr>
          <w:trHeight w:val="840"/>
        </w:trPr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20" w:line="259" w:lineRule="auto"/>
              <w:ind w:left="56" w:firstLine="0"/>
              <w:jc w:val="left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№ </w:t>
            </w:r>
          </w:p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п/п </w:t>
            </w:r>
          </w:p>
        </w:tc>
        <w:tc>
          <w:tcPr>
            <w:tcW w:w="23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b/>
                <w:color w:val="auto"/>
              </w:rPr>
              <w:t>Содержание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  <w:proofErr w:type="spellStart"/>
            <w:r w:rsidRPr="00B02F8F">
              <w:rPr>
                <w:b/>
                <w:color w:val="auto"/>
              </w:rPr>
              <w:t>мероприятий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49" w:line="239" w:lineRule="auto"/>
              <w:ind w:left="0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b/>
                <w:color w:val="auto"/>
              </w:rPr>
              <w:t>Сроки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  <w:proofErr w:type="spellStart"/>
            <w:r w:rsidRPr="00B02F8F">
              <w:rPr>
                <w:b/>
                <w:color w:val="auto"/>
              </w:rPr>
              <w:t>исполнения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  <w:p w:rsidR="00062EDC" w:rsidRPr="00B02F8F" w:rsidRDefault="002E794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02F8F">
              <w:rPr>
                <w:b/>
                <w:color w:val="auto"/>
              </w:rPr>
              <w:t>(</w:t>
            </w:r>
            <w:proofErr w:type="spellStart"/>
            <w:r w:rsidRPr="00B02F8F">
              <w:rPr>
                <w:b/>
                <w:color w:val="auto"/>
              </w:rPr>
              <w:t>проведения</w:t>
            </w:r>
            <w:proofErr w:type="spellEnd"/>
            <w:r w:rsidRPr="00B02F8F">
              <w:rPr>
                <w:b/>
                <w:color w:val="auto"/>
              </w:rPr>
              <w:t xml:space="preserve">)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2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b/>
                <w:color w:val="auto"/>
              </w:rPr>
              <w:t>Исполнители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</w:tr>
      <w:tr w:rsidR="00B02F8F" w:rsidRPr="00B02F8F" w:rsidTr="0039170B">
        <w:trPr>
          <w:trHeight w:val="284"/>
        </w:trPr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62EDC" w:rsidRPr="00B02F8F" w:rsidRDefault="00062EDC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4745" w:type="pct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666" w:firstLine="0"/>
              <w:jc w:val="center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I. </w:t>
            </w:r>
            <w:proofErr w:type="spellStart"/>
            <w:r w:rsidRPr="00B02F8F">
              <w:rPr>
                <w:b/>
                <w:color w:val="auto"/>
              </w:rPr>
              <w:t>Нормативное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  <w:proofErr w:type="spellStart"/>
            <w:r w:rsidRPr="00B02F8F">
              <w:rPr>
                <w:b/>
                <w:color w:val="auto"/>
              </w:rPr>
              <w:t>обеспечение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</w:tr>
      <w:tr w:rsidR="00B02F8F" w:rsidRPr="00B02F8F" w:rsidTr="00B84419">
        <w:trPr>
          <w:trHeight w:val="1116"/>
        </w:trPr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04" w:firstLine="0"/>
              <w:jc w:val="center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1. </w:t>
            </w:r>
          </w:p>
        </w:tc>
        <w:tc>
          <w:tcPr>
            <w:tcW w:w="23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>Обновление и корректировка докуме</w:t>
            </w:r>
            <w:r w:rsidR="0039170B" w:rsidRPr="00B02F8F">
              <w:rPr>
                <w:color w:val="auto"/>
                <w:lang w:val="ru-RU"/>
              </w:rPr>
              <w:t xml:space="preserve">нтов нормативно-правовой </w:t>
            </w:r>
            <w:r w:rsidR="0039170B" w:rsidRPr="00B02F8F">
              <w:rPr>
                <w:color w:val="auto"/>
                <w:lang w:val="ru-RU"/>
              </w:rPr>
              <w:tab/>
              <w:t xml:space="preserve">базы </w:t>
            </w:r>
            <w:proofErr w:type="spellStart"/>
            <w:r w:rsidRPr="00B02F8F">
              <w:rPr>
                <w:color w:val="auto"/>
                <w:lang w:val="ru-RU"/>
              </w:rPr>
              <w:t>учебновоспитательного</w:t>
            </w:r>
            <w:proofErr w:type="spellEnd"/>
            <w:r w:rsidRPr="00B02F8F">
              <w:rPr>
                <w:color w:val="auto"/>
                <w:lang w:val="ru-RU"/>
              </w:rPr>
              <w:t xml:space="preserve"> процесса.</w:t>
            </w:r>
            <w:r w:rsidRPr="00B02F8F">
              <w:rPr>
                <w:b/>
                <w:color w:val="auto"/>
                <w:lang w:val="ru-RU"/>
              </w:rPr>
              <w:t xml:space="preserve">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B02F8F">
              <w:rPr>
                <w:color w:val="auto"/>
              </w:rPr>
              <w:t>3</w:t>
            </w:r>
            <w:r w:rsidR="0039170B" w:rsidRPr="00B02F8F">
              <w:rPr>
                <w:color w:val="auto"/>
                <w:lang w:val="ru-RU"/>
              </w:rPr>
              <w:t>0</w:t>
            </w:r>
            <w:r w:rsidRPr="00B02F8F">
              <w:rPr>
                <w:color w:val="auto"/>
              </w:rPr>
              <w:t>.0</w:t>
            </w:r>
            <w:r w:rsidR="0039170B" w:rsidRPr="00B02F8F">
              <w:rPr>
                <w:color w:val="auto"/>
                <w:lang w:val="ru-RU"/>
              </w:rPr>
              <w:t>9</w:t>
            </w:r>
            <w:r w:rsidRPr="00B02F8F">
              <w:rPr>
                <w:color w:val="auto"/>
              </w:rPr>
              <w:t xml:space="preserve">.2022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Директор </w:t>
            </w:r>
            <w:r w:rsidR="0039170B" w:rsidRPr="00B02F8F">
              <w:rPr>
                <w:color w:val="auto"/>
                <w:lang w:val="ru-RU"/>
              </w:rPr>
              <w:t>Черныш С.Н</w:t>
            </w:r>
            <w:r w:rsidRPr="00B02F8F">
              <w:rPr>
                <w:color w:val="auto"/>
                <w:lang w:val="ru-RU"/>
              </w:rPr>
              <w:t xml:space="preserve">., заместитель директора по воспитательной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Ибраги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</w:t>
            </w:r>
            <w:proofErr w:type="spellStart"/>
            <w:r w:rsidR="0039170B" w:rsidRPr="00B02F8F">
              <w:rPr>
                <w:color w:val="auto"/>
                <w:lang w:val="ru-RU"/>
              </w:rPr>
              <w:t>мов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Э.Д.</w:t>
            </w:r>
            <w:r w:rsidRPr="00B02F8F">
              <w:rPr>
                <w:b/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rPr>
          <w:trHeight w:val="2493"/>
        </w:trPr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04" w:firstLine="0"/>
              <w:jc w:val="center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2. </w:t>
            </w:r>
          </w:p>
        </w:tc>
        <w:tc>
          <w:tcPr>
            <w:tcW w:w="23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107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Подготовка Плана деятельности </w:t>
            </w:r>
            <w:proofErr w:type="gramStart"/>
            <w:r w:rsidRPr="00B02F8F">
              <w:rPr>
                <w:color w:val="auto"/>
                <w:lang w:val="ru-RU"/>
              </w:rPr>
              <w:t>с  привлечением</w:t>
            </w:r>
            <w:proofErr w:type="gramEnd"/>
            <w:r w:rsidRPr="00B02F8F">
              <w:rPr>
                <w:color w:val="auto"/>
                <w:lang w:val="ru-RU"/>
              </w:rPr>
              <w:t xml:space="preserve"> структурных подразделений по делам несовершеннолетних и защите их прав муниципального образования, Центра социальных служб для семьи, детей и молодежи </w:t>
            </w:r>
            <w:proofErr w:type="spellStart"/>
            <w:r w:rsidRPr="00B02F8F">
              <w:rPr>
                <w:color w:val="auto"/>
                <w:lang w:val="ru-RU"/>
              </w:rPr>
              <w:t>Красноперекопского</w:t>
            </w:r>
            <w:proofErr w:type="spellEnd"/>
            <w:r w:rsidRPr="00B02F8F">
              <w:rPr>
                <w:color w:val="auto"/>
                <w:lang w:val="ru-RU"/>
              </w:rPr>
              <w:t xml:space="preserve"> района, подразделений по делам несовершеннолетних территориальных органов МВД.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B02F8F">
              <w:rPr>
                <w:color w:val="auto"/>
              </w:rPr>
              <w:t>3</w:t>
            </w:r>
            <w:r w:rsidR="0039170B" w:rsidRPr="00B02F8F">
              <w:rPr>
                <w:color w:val="auto"/>
                <w:lang w:val="ru-RU"/>
              </w:rPr>
              <w:t>0</w:t>
            </w:r>
            <w:r w:rsidRPr="00B02F8F">
              <w:rPr>
                <w:color w:val="auto"/>
              </w:rPr>
              <w:t>.0</w:t>
            </w:r>
            <w:r w:rsidR="0039170B" w:rsidRPr="00B02F8F">
              <w:rPr>
                <w:color w:val="auto"/>
                <w:lang w:val="ru-RU"/>
              </w:rPr>
              <w:t>9</w:t>
            </w:r>
            <w:r w:rsidRPr="00B02F8F">
              <w:rPr>
                <w:color w:val="auto"/>
              </w:rPr>
              <w:t xml:space="preserve">.2022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right="578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r w:rsidR="0039170B" w:rsidRPr="00B02F8F">
              <w:rPr>
                <w:color w:val="auto"/>
                <w:lang w:val="ru-RU"/>
              </w:rPr>
              <w:t>Ибрагимов Э.Д.</w:t>
            </w: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rPr>
          <w:trHeight w:val="3325"/>
        </w:trPr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04" w:firstLine="0"/>
              <w:jc w:val="center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3. </w:t>
            </w:r>
          </w:p>
        </w:tc>
        <w:tc>
          <w:tcPr>
            <w:tcW w:w="23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107" w:firstLine="0"/>
              <w:rPr>
                <w:color w:val="auto"/>
                <w:lang w:val="ru-RU"/>
              </w:rPr>
            </w:pPr>
            <w:proofErr w:type="gramStart"/>
            <w:r w:rsidRPr="00B02F8F">
              <w:rPr>
                <w:color w:val="auto"/>
                <w:lang w:val="ru-RU"/>
              </w:rPr>
              <w:t>Включение  в</w:t>
            </w:r>
            <w:proofErr w:type="gramEnd"/>
            <w:r w:rsidRPr="00B02F8F">
              <w:rPr>
                <w:color w:val="auto"/>
                <w:lang w:val="ru-RU"/>
              </w:rPr>
              <w:t xml:space="preserve"> действующие (разрабатываемые) программы по профилактике безнадзорности и правонарушений несовершеннолетних мероприятий, направленных на информирование несовершеннолетних об опасностях и мерах защиты, в том числе в сети Интернет, предусматривающих сексологическое образование и основы безопасного общения, охватывающие как несовершеннолетних, так и родителей и педагогов.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Ибрнагимов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Э.Д.</w:t>
            </w:r>
            <w:r w:rsidRPr="00B02F8F">
              <w:rPr>
                <w:color w:val="auto"/>
                <w:lang w:val="ru-RU"/>
              </w:rPr>
              <w:t>, педагог</w:t>
            </w:r>
            <w:r w:rsidR="0039170B" w:rsidRPr="00B02F8F">
              <w:rPr>
                <w:color w:val="auto"/>
                <w:lang w:val="ru-RU"/>
              </w:rPr>
              <w:t>-</w:t>
            </w:r>
            <w:r w:rsidRPr="00B02F8F">
              <w:rPr>
                <w:color w:val="auto"/>
                <w:lang w:val="ru-RU"/>
              </w:rPr>
              <w:t xml:space="preserve">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39170B">
        <w:trPr>
          <w:trHeight w:val="284"/>
        </w:trPr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62EDC" w:rsidRPr="00B02F8F" w:rsidRDefault="00062EDC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4745" w:type="pct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674" w:firstLine="0"/>
              <w:jc w:val="center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      </w:t>
            </w:r>
            <w:r w:rsidRPr="00B02F8F">
              <w:rPr>
                <w:b/>
                <w:color w:val="auto"/>
              </w:rPr>
              <w:t>II</w:t>
            </w:r>
            <w:r w:rsidRPr="00B02F8F">
              <w:rPr>
                <w:b/>
                <w:color w:val="auto"/>
                <w:lang w:val="ru-RU"/>
              </w:rPr>
              <w:t xml:space="preserve">. Организационная деятельность </w:t>
            </w:r>
          </w:p>
        </w:tc>
      </w:tr>
      <w:tr w:rsidR="00B02F8F" w:rsidRPr="00B02F8F" w:rsidTr="00B84419">
        <w:trPr>
          <w:trHeight w:val="2496"/>
        </w:trPr>
        <w:tc>
          <w:tcPr>
            <w:tcW w:w="2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04" w:firstLine="0"/>
              <w:jc w:val="center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4. </w:t>
            </w:r>
          </w:p>
        </w:tc>
        <w:tc>
          <w:tcPr>
            <w:tcW w:w="233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46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Создание условий для проведения комплекса мер по предупреждению детской беспризорности и безнадзорности активизацию борьбы с пьянством, алкоголизмом, наркоманией, преступностью, </w:t>
            </w:r>
            <w:proofErr w:type="gramStart"/>
            <w:r w:rsidRPr="00B02F8F">
              <w:rPr>
                <w:color w:val="auto"/>
                <w:lang w:val="ru-RU"/>
              </w:rPr>
              <w:t>суицидом,  совершаемых</w:t>
            </w:r>
            <w:proofErr w:type="gramEnd"/>
            <w:r w:rsidRPr="00B02F8F">
              <w:rPr>
                <w:color w:val="auto"/>
                <w:lang w:val="ru-RU"/>
              </w:rPr>
              <w:t xml:space="preserve"> в общественных местах, в том числе  среди  несовершеннолетних </w:t>
            </w:r>
            <w:r w:rsidRPr="00B02F8F">
              <w:rPr>
                <w:color w:val="auto"/>
                <w:lang w:val="ru-RU"/>
              </w:rPr>
              <w:lastRenderedPageBreak/>
              <w:t xml:space="preserve">и молодёжи; пропаганда здорового образа жизни.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lastRenderedPageBreak/>
              <w:t>постоянно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Ибрнагимов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Э.Д., 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</w:p>
        </w:tc>
      </w:tr>
      <w:tr w:rsidR="00B02F8F" w:rsidRPr="00B02F8F" w:rsidTr="00B84419">
        <w:trPr>
          <w:trHeight w:val="3885"/>
        </w:trPr>
        <w:tc>
          <w:tcPr>
            <w:tcW w:w="255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9170B" w:rsidRPr="00B02F8F" w:rsidRDefault="0039170B">
            <w:pPr>
              <w:spacing w:after="0" w:line="259" w:lineRule="auto"/>
              <w:ind w:left="0" w:right="104" w:firstLine="0"/>
              <w:jc w:val="center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5. </w:t>
            </w:r>
          </w:p>
        </w:tc>
        <w:tc>
          <w:tcPr>
            <w:tcW w:w="2334" w:type="pct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9170B" w:rsidRPr="00B02F8F" w:rsidRDefault="0039170B" w:rsidP="0039170B">
            <w:pPr>
              <w:spacing w:after="0" w:line="259" w:lineRule="auto"/>
              <w:ind w:left="4" w:right="108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Размещение на стендах, расположенных в местах, доступных для несовершеннолетних и родителей (законных представителей) текста Конвенции о правах ребенка, должностных лиц органов управления образования, социальной защиты населения, здравоохранения, подразделения по делам несовершеннолетних отдела внутренних дел, комиссии по делам несовершеннолетних и защите их прав и др.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9170B" w:rsidRPr="00B02F8F" w:rsidRDefault="0039170B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9170B" w:rsidRPr="00B02F8F" w:rsidRDefault="0039170B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Pr="00B02F8F">
              <w:rPr>
                <w:color w:val="auto"/>
                <w:lang w:val="ru-RU"/>
              </w:rPr>
              <w:t>Ибрнагимов</w:t>
            </w:r>
            <w:proofErr w:type="spellEnd"/>
            <w:r w:rsidRPr="00B02F8F">
              <w:rPr>
                <w:color w:val="auto"/>
                <w:lang w:val="ru-RU"/>
              </w:rPr>
              <w:t xml:space="preserve"> Э.Д., педагог-психолог </w:t>
            </w:r>
            <w:proofErr w:type="spellStart"/>
            <w:r w:rsidRPr="00B02F8F">
              <w:rPr>
                <w:color w:val="auto"/>
                <w:lang w:val="ru-RU"/>
              </w:rPr>
              <w:t>Розуменко</w:t>
            </w:r>
            <w:proofErr w:type="spellEnd"/>
            <w:r w:rsidRPr="00B02F8F">
              <w:rPr>
                <w:color w:val="auto"/>
                <w:lang w:val="ru-RU"/>
              </w:rPr>
              <w:t xml:space="preserve"> А.Н., педагог-организатор </w:t>
            </w:r>
          </w:p>
        </w:tc>
      </w:tr>
      <w:tr w:rsidR="00B02F8F" w:rsidRPr="00B02F8F" w:rsidTr="00B84419">
        <w:tblPrEx>
          <w:tblCellMar>
            <w:top w:w="10" w:type="dxa"/>
            <w:right w:w="49" w:type="dxa"/>
          </w:tblCellMar>
        </w:tblPrEx>
        <w:trPr>
          <w:trHeight w:val="2216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6.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59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Организация участия в профилактических рейдах, проводимых подразделением по делам несовершеннолетних межмуниципального отдела МВД России «Красноперекопский», сектор по делам несовершеннолетних и защиты их прав, по выявлению лиц, склонных к бродяжничеству, преступности и суициду. 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100" w:firstLine="0"/>
              <w:jc w:val="left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весь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период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Ибрнагимов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Э.Д., 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>, классные руководители 1-11 классов</w:t>
            </w:r>
            <w:r w:rsidRPr="00B02F8F">
              <w:rPr>
                <w:b/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  <w:right w:w="49" w:type="dxa"/>
          </w:tblCellMar>
        </w:tblPrEx>
        <w:trPr>
          <w:trHeight w:val="1669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7.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tabs>
                <w:tab w:val="center" w:pos="425"/>
                <w:tab w:val="center" w:pos="1171"/>
                <w:tab w:val="center" w:pos="2482"/>
                <w:tab w:val="center" w:pos="4219"/>
              </w:tabs>
              <w:spacing w:after="28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rFonts w:ascii="Calibri" w:eastAsia="Calibri" w:hAnsi="Calibri" w:cs="Calibri"/>
                <w:color w:val="auto"/>
                <w:sz w:val="22"/>
                <w:lang w:val="ru-RU"/>
              </w:rPr>
              <w:tab/>
            </w:r>
            <w:r w:rsidRPr="00B02F8F">
              <w:rPr>
                <w:color w:val="auto"/>
                <w:lang w:val="ru-RU"/>
              </w:rPr>
              <w:t xml:space="preserve">Участие </w:t>
            </w:r>
            <w:r w:rsidRPr="00B02F8F">
              <w:rPr>
                <w:color w:val="auto"/>
                <w:lang w:val="ru-RU"/>
              </w:rPr>
              <w:tab/>
              <w:t xml:space="preserve">в </w:t>
            </w:r>
            <w:r w:rsidRPr="00B02F8F">
              <w:rPr>
                <w:color w:val="auto"/>
                <w:lang w:val="ru-RU"/>
              </w:rPr>
              <w:tab/>
              <w:t xml:space="preserve">межведомственной </w:t>
            </w:r>
            <w:r w:rsidRPr="00B02F8F">
              <w:rPr>
                <w:color w:val="auto"/>
                <w:lang w:val="ru-RU"/>
              </w:rPr>
              <w:tab/>
              <w:t xml:space="preserve">операции </w:t>
            </w:r>
          </w:p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«Подросток», «Урок». </w:t>
            </w:r>
          </w:p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firstLine="15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отдельному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графику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Ибрнагимов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Э.Д., 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 xml:space="preserve">, классные руководители 1-11 классов </w:t>
            </w:r>
          </w:p>
        </w:tc>
      </w:tr>
      <w:tr w:rsidR="00B02F8F" w:rsidRPr="00B02F8F" w:rsidTr="00B84419">
        <w:tblPrEx>
          <w:tblCellMar>
            <w:top w:w="10" w:type="dxa"/>
            <w:right w:w="49" w:type="dxa"/>
          </w:tblCellMar>
        </w:tblPrEx>
        <w:trPr>
          <w:trHeight w:val="1388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8.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56" w:firstLine="0"/>
              <w:rPr>
                <w:color w:val="auto"/>
                <w:lang w:val="ru-RU"/>
              </w:rPr>
            </w:pPr>
            <w:proofErr w:type="gramStart"/>
            <w:r w:rsidRPr="00B02F8F">
              <w:rPr>
                <w:color w:val="auto"/>
                <w:lang w:val="ru-RU"/>
              </w:rPr>
              <w:t>Встречи  обучающихся</w:t>
            </w:r>
            <w:proofErr w:type="gramEnd"/>
            <w:r w:rsidRPr="00B02F8F">
              <w:rPr>
                <w:color w:val="auto"/>
                <w:lang w:val="ru-RU"/>
              </w:rPr>
              <w:t xml:space="preserve"> с медицинскими работниками по профилактике суицидов, а так же иных негативных явлений в детской и подростковой среде  (психологом, наркологом, подростковым гинекологом).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r w:rsidR="0039170B" w:rsidRPr="00B02F8F">
              <w:rPr>
                <w:color w:val="auto"/>
                <w:lang w:val="ru-RU"/>
              </w:rPr>
              <w:t>Ибрагимов Э.Д.</w:t>
            </w:r>
            <w:r w:rsidRPr="00B02F8F">
              <w:rPr>
                <w:color w:val="auto"/>
                <w:lang w:val="ru-RU"/>
              </w:rPr>
              <w:t xml:space="preserve">, социальный педагог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  <w:right w:w="49" w:type="dxa"/>
          </w:tblCellMar>
        </w:tblPrEx>
        <w:trPr>
          <w:trHeight w:val="3049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lastRenderedPageBreak/>
              <w:t xml:space="preserve">9.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59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Обследование социально-бытового положения семей (с посещением семей) для выяснения фактов неблагополучия семей; выявление детей и семей, находящихся в социально опасном положении, в иной трудной жизненной ситуации и нуждающихся в экстренной социальной помощи; выявление источников семейного неблагополучия и причин социальной дезадаптации детей, их беспризорности и безнадзорности.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Ибрнагимов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Э.Д., 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 xml:space="preserve">, классные руководители 1-11 классов </w:t>
            </w:r>
          </w:p>
        </w:tc>
      </w:tr>
      <w:tr w:rsidR="00B02F8F" w:rsidRPr="00B02F8F" w:rsidTr="00B84419">
        <w:tblPrEx>
          <w:tblCellMar>
            <w:top w:w="10" w:type="dxa"/>
            <w:right w:w="49" w:type="dxa"/>
          </w:tblCellMar>
        </w:tblPrEx>
        <w:trPr>
          <w:trHeight w:val="1112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10.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57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Усиление контроля за поведением детей в образовательном учреждении, установки адекватной контрольно-пропускной системы, камер видеонаблюдения.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100" w:firstLine="0"/>
              <w:jc w:val="left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весь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период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8" w:lineRule="auto"/>
              <w:ind w:left="0" w:right="557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Директор </w:t>
            </w:r>
            <w:r w:rsidR="0039170B" w:rsidRPr="00B02F8F">
              <w:rPr>
                <w:color w:val="auto"/>
                <w:lang w:val="ru-RU"/>
              </w:rPr>
              <w:t>Черныш С.Н.</w:t>
            </w:r>
            <w:r w:rsidRPr="00B02F8F">
              <w:rPr>
                <w:color w:val="auto"/>
                <w:lang w:val="ru-RU"/>
              </w:rPr>
              <w:t xml:space="preserve">., </w:t>
            </w:r>
            <w:r w:rsidR="0039170B" w:rsidRPr="00B02F8F">
              <w:rPr>
                <w:color w:val="auto"/>
                <w:lang w:val="ru-RU"/>
              </w:rPr>
              <w:t xml:space="preserve">заведующий хозяйством </w:t>
            </w:r>
            <w:proofErr w:type="spellStart"/>
            <w:r w:rsidR="0039170B" w:rsidRPr="00B02F8F">
              <w:rPr>
                <w:color w:val="auto"/>
                <w:lang w:val="ru-RU"/>
              </w:rPr>
              <w:t>Половинец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Л.В.</w:t>
            </w:r>
          </w:p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  <w:right w:w="49" w:type="dxa"/>
          </w:tblCellMar>
        </w:tblPrEx>
        <w:trPr>
          <w:trHeight w:val="1392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11.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60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Увеличение охвата обучающихся услугами дополнительного образования с целью обеспечения досуга несовершеннолетних, в том числе детей особого педагогического внимания.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100" w:firstLine="0"/>
              <w:jc w:val="left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весь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период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right="529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r w:rsidR="0039170B" w:rsidRPr="00B02F8F">
              <w:rPr>
                <w:color w:val="auto"/>
                <w:lang w:val="ru-RU"/>
              </w:rPr>
              <w:t>Ибрагимов Э.Д.</w:t>
            </w: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39170B">
        <w:tblPrEx>
          <w:tblCellMar>
            <w:top w:w="10" w:type="dxa"/>
            <w:right w:w="49" w:type="dxa"/>
          </w:tblCellMar>
        </w:tblPrEx>
        <w:trPr>
          <w:trHeight w:val="284"/>
        </w:trPr>
        <w:tc>
          <w:tcPr>
            <w:tcW w:w="500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61" w:firstLine="0"/>
              <w:jc w:val="center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</w:rPr>
              <w:t>III</w:t>
            </w:r>
            <w:r w:rsidRPr="00B02F8F">
              <w:rPr>
                <w:b/>
                <w:color w:val="auto"/>
                <w:lang w:val="ru-RU"/>
              </w:rPr>
              <w:t xml:space="preserve">. Массовые мероприятия </w:t>
            </w:r>
          </w:p>
        </w:tc>
      </w:tr>
      <w:tr w:rsidR="00B02F8F" w:rsidRPr="00B02F8F" w:rsidTr="00B84419">
        <w:tblPrEx>
          <w:tblCellMar>
            <w:top w:w="10" w:type="dxa"/>
            <w:right w:w="49" w:type="dxa"/>
          </w:tblCellMar>
        </w:tblPrEx>
        <w:trPr>
          <w:trHeight w:val="2221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12.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16" w:line="265" w:lineRule="auto"/>
              <w:ind w:left="4" w:right="55" w:firstLine="0"/>
              <w:rPr>
                <w:color w:val="auto"/>
                <w:lang w:val="ru-RU"/>
              </w:rPr>
            </w:pPr>
            <w:proofErr w:type="gramStart"/>
            <w:r w:rsidRPr="00B02F8F">
              <w:rPr>
                <w:color w:val="auto"/>
                <w:lang w:val="ru-RU"/>
              </w:rPr>
              <w:t>Лекции,  викторины</w:t>
            </w:r>
            <w:proofErr w:type="gramEnd"/>
            <w:r w:rsidRPr="00B02F8F">
              <w:rPr>
                <w:color w:val="auto"/>
                <w:lang w:val="ru-RU"/>
              </w:rPr>
              <w:t xml:space="preserve">, олимпиады, семинары, </w:t>
            </w:r>
            <w:proofErr w:type="spellStart"/>
            <w:r w:rsidRPr="00B02F8F">
              <w:rPr>
                <w:color w:val="auto"/>
                <w:lang w:val="ru-RU"/>
              </w:rPr>
              <w:t>видеолектории</w:t>
            </w:r>
            <w:proofErr w:type="spellEnd"/>
            <w:r w:rsidRPr="00B02F8F">
              <w:rPr>
                <w:color w:val="auto"/>
                <w:lang w:val="ru-RU"/>
              </w:rPr>
              <w:t xml:space="preserve">, правовые конкурсы, </w:t>
            </w:r>
            <w:proofErr w:type="spellStart"/>
            <w:r w:rsidRPr="00B02F8F">
              <w:rPr>
                <w:color w:val="auto"/>
                <w:lang w:val="ru-RU"/>
              </w:rPr>
              <w:t>брейнринги</w:t>
            </w:r>
            <w:proofErr w:type="spellEnd"/>
            <w:r w:rsidRPr="00B02F8F">
              <w:rPr>
                <w:color w:val="auto"/>
                <w:lang w:val="ru-RU"/>
              </w:rPr>
              <w:t xml:space="preserve">, турниры, тематические экскурсии, направленные на воспитание  правовой </w:t>
            </w:r>
          </w:p>
          <w:p w:rsidR="00062EDC" w:rsidRPr="00B02F8F" w:rsidRDefault="002E794D">
            <w:pPr>
              <w:tabs>
                <w:tab w:val="center" w:pos="488"/>
                <w:tab w:val="center" w:pos="2438"/>
                <w:tab w:val="center" w:pos="4304"/>
              </w:tabs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rFonts w:ascii="Calibri" w:eastAsia="Calibri" w:hAnsi="Calibri" w:cs="Calibri"/>
                <w:color w:val="auto"/>
                <w:sz w:val="22"/>
                <w:lang w:val="ru-RU"/>
              </w:rPr>
              <w:tab/>
            </w:r>
            <w:r w:rsidRPr="00B02F8F">
              <w:rPr>
                <w:color w:val="auto"/>
                <w:lang w:val="ru-RU"/>
              </w:rPr>
              <w:t xml:space="preserve">культуры </w:t>
            </w:r>
            <w:r w:rsidRPr="00B02F8F">
              <w:rPr>
                <w:color w:val="auto"/>
                <w:lang w:val="ru-RU"/>
              </w:rPr>
              <w:tab/>
              <w:t xml:space="preserve">участников </w:t>
            </w:r>
            <w:r w:rsidRPr="00B02F8F">
              <w:rPr>
                <w:color w:val="auto"/>
                <w:lang w:val="ru-RU"/>
              </w:rPr>
              <w:tab/>
              <w:t>учебно-</w:t>
            </w:r>
          </w:p>
          <w:p w:rsidR="00062EDC" w:rsidRPr="00B02F8F" w:rsidRDefault="002E794D">
            <w:pPr>
              <w:spacing w:after="0" w:line="259" w:lineRule="auto"/>
              <w:ind w:left="4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воспитательного процесса, профилактику детской преступности.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100" w:firstLine="0"/>
              <w:jc w:val="left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весь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период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170B" w:rsidRPr="00B02F8F" w:rsidRDefault="002E794D" w:rsidP="0039170B">
            <w:pPr>
              <w:spacing w:after="0" w:line="258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Ибрнагимов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Э.Д., 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А.Н., педагог-организатор,</w:t>
            </w:r>
          </w:p>
          <w:p w:rsidR="00062EDC" w:rsidRPr="00B02F8F" w:rsidRDefault="002E794D" w:rsidP="0039170B">
            <w:pPr>
              <w:spacing w:after="0" w:line="259" w:lineRule="auto"/>
              <w:ind w:left="0" w:right="177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классные руководители </w:t>
            </w:r>
            <w:r w:rsidR="0039170B" w:rsidRPr="00B02F8F">
              <w:rPr>
                <w:color w:val="auto"/>
                <w:lang w:val="ru-RU"/>
              </w:rPr>
              <w:t>1-11 классов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116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13.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104" w:firstLine="0"/>
              <w:rPr>
                <w:color w:val="auto"/>
                <w:lang w:val="ru-RU"/>
              </w:rPr>
            </w:pPr>
            <w:proofErr w:type="gramStart"/>
            <w:r w:rsidRPr="00B02F8F">
              <w:rPr>
                <w:color w:val="auto"/>
                <w:lang w:val="ru-RU"/>
              </w:rPr>
              <w:t>Просветительские  акции</w:t>
            </w:r>
            <w:proofErr w:type="gramEnd"/>
            <w:r w:rsidRPr="00B02F8F">
              <w:rPr>
                <w:color w:val="auto"/>
                <w:lang w:val="ru-RU"/>
              </w:rPr>
              <w:t xml:space="preserve">: «Забота», «Помоги пойти учиться», «Стоп – наркотикам!», «Мы все  за здоровый образ жизни», «Скажи жизни ДА» и др.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 xml:space="preserve">, педагог-организатор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664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14.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  <w:lang w:val="ru-RU"/>
              </w:rPr>
            </w:pPr>
            <w:proofErr w:type="gramStart"/>
            <w:r w:rsidRPr="00B02F8F">
              <w:rPr>
                <w:color w:val="auto"/>
                <w:lang w:val="ru-RU"/>
              </w:rPr>
              <w:t>Уроки  по</w:t>
            </w:r>
            <w:proofErr w:type="gramEnd"/>
            <w:r w:rsidRPr="00B02F8F">
              <w:rPr>
                <w:color w:val="auto"/>
                <w:lang w:val="ru-RU"/>
              </w:rPr>
              <w:t xml:space="preserve"> изучению Конвенции о правах ребенка, часы общения, беседы, викторины, «круглые столы», дискуссии с участием юристов, правоведов, сотрудников прокуратуры и других заинтересованных специалистов.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2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22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>, педагог-</w:t>
            </w:r>
            <w:proofErr w:type="gramStart"/>
            <w:r w:rsidRPr="00B02F8F">
              <w:rPr>
                <w:color w:val="auto"/>
                <w:lang w:val="ru-RU"/>
              </w:rPr>
              <w:t>организатор,  классные</w:t>
            </w:r>
            <w:proofErr w:type="gramEnd"/>
            <w:r w:rsidRPr="00B02F8F">
              <w:rPr>
                <w:color w:val="auto"/>
                <w:lang w:val="ru-RU"/>
              </w:rPr>
              <w:t xml:space="preserve"> руководители 1-11 классов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2221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lastRenderedPageBreak/>
              <w:t xml:space="preserve">15.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29" w:line="238" w:lineRule="auto"/>
              <w:ind w:left="4" w:firstLine="0"/>
              <w:rPr>
                <w:color w:val="auto"/>
                <w:lang w:val="ru-RU"/>
              </w:rPr>
            </w:pPr>
            <w:proofErr w:type="gramStart"/>
            <w:r w:rsidRPr="00B02F8F">
              <w:rPr>
                <w:color w:val="auto"/>
                <w:lang w:val="ru-RU"/>
              </w:rPr>
              <w:t>Часы  общения</w:t>
            </w:r>
            <w:proofErr w:type="gramEnd"/>
            <w:r w:rsidRPr="00B02F8F">
              <w:rPr>
                <w:color w:val="auto"/>
                <w:lang w:val="ru-RU"/>
              </w:rPr>
              <w:t xml:space="preserve">, беседы, круглые столы, дискуссии, акции, конкурсы, викторины,  </w:t>
            </w:r>
          </w:p>
          <w:p w:rsidR="00062EDC" w:rsidRPr="00B02F8F" w:rsidRDefault="002E794D">
            <w:pPr>
              <w:tabs>
                <w:tab w:val="center" w:pos="376"/>
                <w:tab w:val="center" w:pos="2109"/>
                <w:tab w:val="center" w:pos="4086"/>
              </w:tabs>
              <w:spacing w:after="28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rFonts w:ascii="Calibri" w:eastAsia="Calibri" w:hAnsi="Calibri" w:cs="Calibri"/>
                <w:color w:val="auto"/>
                <w:sz w:val="22"/>
                <w:lang w:val="ru-RU"/>
              </w:rPr>
              <w:tab/>
            </w:r>
            <w:r w:rsidRPr="00B02F8F">
              <w:rPr>
                <w:color w:val="auto"/>
                <w:lang w:val="ru-RU"/>
              </w:rPr>
              <w:t xml:space="preserve">выпуск </w:t>
            </w:r>
            <w:r w:rsidRPr="00B02F8F">
              <w:rPr>
                <w:color w:val="auto"/>
                <w:lang w:val="ru-RU"/>
              </w:rPr>
              <w:tab/>
              <w:t xml:space="preserve">стенгазет, </w:t>
            </w:r>
            <w:r w:rsidRPr="00B02F8F">
              <w:rPr>
                <w:color w:val="auto"/>
                <w:lang w:val="ru-RU"/>
              </w:rPr>
              <w:tab/>
              <w:t xml:space="preserve">размещение </w:t>
            </w:r>
          </w:p>
          <w:p w:rsidR="00062EDC" w:rsidRPr="00B02F8F" w:rsidRDefault="002E794D">
            <w:pPr>
              <w:spacing w:after="0" w:line="259" w:lineRule="auto"/>
              <w:ind w:left="4" w:right="110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информационно-пропагандистских материалов на сайте образовательного учреждений по вопросам правовой ответственности несовершеннолетних, защите их прав и свобод. 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9170B" w:rsidRPr="00B02F8F" w:rsidRDefault="002E794D" w:rsidP="0039170B">
            <w:pPr>
              <w:spacing w:after="22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>, педагог-</w:t>
            </w:r>
            <w:proofErr w:type="gramStart"/>
            <w:r w:rsidR="0039170B" w:rsidRPr="00B02F8F">
              <w:rPr>
                <w:color w:val="auto"/>
                <w:lang w:val="ru-RU"/>
              </w:rPr>
              <w:t>организатор</w:t>
            </w:r>
            <w:r w:rsidRPr="00B02F8F">
              <w:rPr>
                <w:color w:val="auto"/>
                <w:lang w:val="ru-RU"/>
              </w:rPr>
              <w:t>,  классные</w:t>
            </w:r>
            <w:proofErr w:type="gramEnd"/>
            <w:r w:rsidRPr="00B02F8F">
              <w:rPr>
                <w:color w:val="auto"/>
                <w:lang w:val="ru-RU"/>
              </w:rPr>
              <w:t xml:space="preserve"> руководители 1-11 классов</w:t>
            </w:r>
          </w:p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112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16.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78" w:lineRule="auto"/>
              <w:ind w:left="4" w:firstLine="0"/>
              <w:rPr>
                <w:color w:val="auto"/>
                <w:lang w:val="ru-RU"/>
              </w:rPr>
            </w:pPr>
            <w:proofErr w:type="gramStart"/>
            <w:r w:rsidRPr="00B02F8F">
              <w:rPr>
                <w:color w:val="auto"/>
                <w:lang w:val="ru-RU"/>
              </w:rPr>
              <w:t>Тематические  заседания</w:t>
            </w:r>
            <w:proofErr w:type="gramEnd"/>
            <w:r w:rsidRPr="00B02F8F">
              <w:rPr>
                <w:color w:val="auto"/>
                <w:lang w:val="ru-RU"/>
              </w:rPr>
              <w:t xml:space="preserve"> правовых и дискуссионных клубов, ученических советов. </w:t>
            </w:r>
          </w:p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3" w:firstLine="0"/>
              <w:jc w:val="center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постоянно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22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А.Н, </w:t>
            </w:r>
            <w:r w:rsidRPr="00B02F8F">
              <w:rPr>
                <w:color w:val="auto"/>
                <w:lang w:val="ru-RU"/>
              </w:rPr>
              <w:t>педагог-</w:t>
            </w:r>
            <w:proofErr w:type="gramStart"/>
            <w:r w:rsidR="0039170B" w:rsidRPr="00B02F8F">
              <w:rPr>
                <w:color w:val="auto"/>
                <w:lang w:val="ru-RU"/>
              </w:rPr>
              <w:t>организатор,</w:t>
            </w:r>
            <w:r w:rsidRPr="00B02F8F">
              <w:rPr>
                <w:color w:val="auto"/>
                <w:lang w:val="ru-RU"/>
              </w:rPr>
              <w:t xml:space="preserve">  ученическое</w:t>
            </w:r>
            <w:proofErr w:type="gramEnd"/>
            <w:r w:rsidRPr="00B02F8F">
              <w:rPr>
                <w:color w:val="auto"/>
                <w:lang w:val="ru-RU"/>
              </w:rPr>
              <w:t xml:space="preserve"> самоуправление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116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17.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109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Индивидуальные и групповые консультации психолого-педагогической и правовой направленности для детей и семей, находящихся в трудной жизненной ситуации.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right="9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2217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18.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107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Правовые лектории, родительские собрания, заседания координационных советов, советов профилактики и педагогических советов по вопросам профилактики правонарушений и преступлений в детской и подростковой среде с привлечением работников правоохранительных органов, службы по делам детей. 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Ибрнагимов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Э.Д., 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392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B02F8F">
              <w:rPr>
                <w:b/>
                <w:color w:val="auto"/>
              </w:rPr>
              <w:t xml:space="preserve">19.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1169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Месячник по контролю гарантий конституционных прав </w:t>
            </w:r>
            <w:proofErr w:type="gramStart"/>
            <w:r w:rsidRPr="00B02F8F">
              <w:rPr>
                <w:color w:val="auto"/>
                <w:lang w:val="ru-RU"/>
              </w:rPr>
              <w:t>граждан  на</w:t>
            </w:r>
            <w:proofErr w:type="gramEnd"/>
            <w:r w:rsidRPr="00B02F8F">
              <w:rPr>
                <w:color w:val="auto"/>
                <w:lang w:val="ru-RU"/>
              </w:rPr>
              <w:t xml:space="preserve"> получение образования.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Сентябрь</w:t>
            </w:r>
            <w:proofErr w:type="spellEnd"/>
            <w:r w:rsidRPr="00B02F8F">
              <w:rPr>
                <w:color w:val="auto"/>
              </w:rPr>
              <w:t xml:space="preserve">, </w:t>
            </w:r>
            <w:proofErr w:type="spellStart"/>
            <w:r w:rsidRPr="00B02F8F">
              <w:rPr>
                <w:color w:val="auto"/>
              </w:rPr>
              <w:t>февраль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right="43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учебной работе </w:t>
            </w:r>
            <w:proofErr w:type="spellStart"/>
            <w:r w:rsidR="0039170B" w:rsidRPr="00B02F8F">
              <w:rPr>
                <w:color w:val="auto"/>
                <w:lang w:val="ru-RU"/>
              </w:rPr>
              <w:t>Кунахова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Н.В</w:t>
            </w:r>
            <w:r w:rsidRPr="00B02F8F">
              <w:rPr>
                <w:color w:val="auto"/>
                <w:lang w:val="ru-RU"/>
              </w:rPr>
              <w:t xml:space="preserve">., заместитель директора по воспитательной работе </w:t>
            </w:r>
            <w:r w:rsidR="0039170B" w:rsidRPr="00B02F8F">
              <w:rPr>
                <w:color w:val="auto"/>
                <w:lang w:val="ru-RU"/>
              </w:rPr>
              <w:t>Ибрагимов Э.Д.</w:t>
            </w: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389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20.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110" w:firstLine="0"/>
              <w:rPr>
                <w:color w:val="auto"/>
                <w:lang w:val="ru-RU"/>
              </w:rPr>
            </w:pPr>
            <w:proofErr w:type="gramStart"/>
            <w:r w:rsidRPr="00B02F8F">
              <w:rPr>
                <w:color w:val="auto"/>
                <w:lang w:val="ru-RU"/>
              </w:rPr>
              <w:t>Выездные  профилактические</w:t>
            </w:r>
            <w:proofErr w:type="gramEnd"/>
            <w:r w:rsidRPr="00B02F8F">
              <w:rPr>
                <w:color w:val="auto"/>
                <w:lang w:val="ru-RU"/>
              </w:rPr>
              <w:t xml:space="preserve"> лектории для обучающихся  и родительской общественности с участием юристов, правоведов, сотрудников прокуратуры и других заинтересованных специалистов.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Директор </w:t>
            </w:r>
            <w:r w:rsidR="0039170B" w:rsidRPr="00B02F8F">
              <w:rPr>
                <w:color w:val="auto"/>
                <w:lang w:val="ru-RU"/>
              </w:rPr>
              <w:t>Черныш С.Н</w:t>
            </w:r>
            <w:r w:rsidRPr="00B02F8F">
              <w:rPr>
                <w:color w:val="auto"/>
                <w:lang w:val="ru-RU"/>
              </w:rPr>
              <w:t xml:space="preserve">., заместитель директора по воспитательной работе </w:t>
            </w:r>
            <w:r w:rsidR="0039170B" w:rsidRPr="00B02F8F">
              <w:rPr>
                <w:color w:val="auto"/>
                <w:lang w:val="ru-RU"/>
              </w:rPr>
              <w:t>Ибрагимов Э.Д.</w:t>
            </w: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393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21.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tabs>
                <w:tab w:val="center" w:pos="617"/>
                <w:tab w:val="center" w:pos="3831"/>
              </w:tabs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rFonts w:ascii="Calibri" w:eastAsia="Calibri" w:hAnsi="Calibri" w:cs="Calibri"/>
                <w:color w:val="auto"/>
                <w:sz w:val="22"/>
                <w:lang w:val="ru-RU"/>
              </w:rPr>
              <w:tab/>
            </w:r>
            <w:r w:rsidRPr="00B02F8F">
              <w:rPr>
                <w:color w:val="auto"/>
                <w:lang w:val="ru-RU"/>
              </w:rPr>
              <w:t xml:space="preserve">Проведение </w:t>
            </w:r>
            <w:r w:rsidRPr="00B02F8F">
              <w:rPr>
                <w:color w:val="auto"/>
                <w:lang w:val="ru-RU"/>
              </w:rPr>
              <w:tab/>
              <w:t>информационно-</w:t>
            </w:r>
          </w:p>
          <w:p w:rsidR="00062EDC" w:rsidRPr="00B02F8F" w:rsidRDefault="002E794D">
            <w:pPr>
              <w:spacing w:after="0" w:line="259" w:lineRule="auto"/>
              <w:ind w:left="4" w:right="106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разъяснительной работы, направленной на повышение уровня осведомлённости населения об Интернет-угрозах и мерах защиты от нее;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112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74" w:lineRule="auto"/>
              <w:ind w:left="0" w:right="9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</w:p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 </w:t>
            </w:r>
          </w:p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39170B">
        <w:tblPrEx>
          <w:tblCellMar>
            <w:top w:w="10" w:type="dxa"/>
          </w:tblCellMar>
        </w:tblPrEx>
        <w:trPr>
          <w:trHeight w:val="840"/>
        </w:trPr>
        <w:tc>
          <w:tcPr>
            <w:tcW w:w="500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50" w:line="238" w:lineRule="auto"/>
              <w:ind w:left="796" w:firstLine="0"/>
              <w:jc w:val="center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</w:rPr>
              <w:t>IV</w:t>
            </w:r>
            <w:r w:rsidRPr="00B02F8F">
              <w:rPr>
                <w:b/>
                <w:color w:val="auto"/>
                <w:lang w:val="ru-RU"/>
              </w:rPr>
              <w:t xml:space="preserve">.Мониторинг эффективности работы ОО по профилактике подростковой преступности и безнадзорности, защите конституционных прав, свобод, законных </w:t>
            </w:r>
          </w:p>
          <w:p w:rsidR="00062EDC" w:rsidRPr="00B02F8F" w:rsidRDefault="002E794D">
            <w:pPr>
              <w:spacing w:after="0" w:line="259" w:lineRule="auto"/>
              <w:ind w:left="971" w:firstLine="0"/>
              <w:jc w:val="center"/>
              <w:rPr>
                <w:color w:val="auto"/>
              </w:rPr>
            </w:pPr>
            <w:proofErr w:type="spellStart"/>
            <w:r w:rsidRPr="00B02F8F">
              <w:rPr>
                <w:b/>
                <w:color w:val="auto"/>
              </w:rPr>
              <w:t>интересов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  <w:proofErr w:type="spellStart"/>
            <w:r w:rsidRPr="00B02F8F">
              <w:rPr>
                <w:b/>
                <w:color w:val="auto"/>
              </w:rPr>
              <w:t>детей</w:t>
            </w:r>
            <w:proofErr w:type="spellEnd"/>
            <w:r w:rsidRPr="00B02F8F">
              <w:rPr>
                <w:b/>
                <w:color w:val="auto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692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r w:rsidRPr="00B02F8F">
              <w:rPr>
                <w:b/>
                <w:color w:val="auto"/>
              </w:rPr>
              <w:lastRenderedPageBreak/>
              <w:t xml:space="preserve">22.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59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Занятость во внеурочное время учащихся, стоящих на внутришкольном учете в подразделении по делам несовершеннолетних и службе по делам детей, а также детей из семей, находящихся в трудной жизненной ситуации.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46" w:line="238" w:lineRule="auto"/>
              <w:ind w:left="0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</w:p>
          <w:p w:rsidR="00062EDC" w:rsidRPr="00B02F8F" w:rsidRDefault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>Ибрагимов Э.Д.</w:t>
            </w:r>
            <w:r w:rsidR="002E794D"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132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23.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4" w:right="58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Организация правового воспитания учащихся и их родителей, профилактики правонарушений и преступлений среди несовершеннолетних.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постоянно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46" w:line="238" w:lineRule="auto"/>
              <w:ind w:left="0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Заместитель директора по воспитательной работе </w:t>
            </w:r>
          </w:p>
          <w:p w:rsidR="00062EDC" w:rsidRPr="00B02F8F" w:rsidRDefault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>Ибрагимов Э.Д.</w:t>
            </w:r>
            <w:r w:rsidR="002E794D"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39170B">
        <w:tblPrEx>
          <w:tblCellMar>
            <w:top w:w="10" w:type="dxa"/>
          </w:tblCellMar>
        </w:tblPrEx>
        <w:trPr>
          <w:trHeight w:val="284"/>
        </w:trPr>
        <w:tc>
          <w:tcPr>
            <w:tcW w:w="500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</w:rPr>
              <w:t>V</w:t>
            </w:r>
            <w:r w:rsidRPr="00B02F8F">
              <w:rPr>
                <w:b/>
                <w:color w:val="auto"/>
                <w:lang w:val="ru-RU"/>
              </w:rPr>
              <w:t xml:space="preserve">. Информационное сопровождение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1116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24.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78" w:lineRule="auto"/>
              <w:ind w:left="4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>Освещение в средствах массовой информации хода просветительско-</w:t>
            </w:r>
          </w:p>
          <w:p w:rsidR="00062EDC" w:rsidRPr="00B02F8F" w:rsidRDefault="002E794D">
            <w:pPr>
              <w:spacing w:after="0" w:line="259" w:lineRule="auto"/>
              <w:ind w:left="4" w:firstLine="0"/>
              <w:jc w:val="left"/>
              <w:rPr>
                <w:color w:val="auto"/>
              </w:rPr>
            </w:pPr>
            <w:proofErr w:type="gramStart"/>
            <w:r w:rsidRPr="00B02F8F">
              <w:rPr>
                <w:color w:val="auto"/>
                <w:lang w:val="ru-RU"/>
              </w:rPr>
              <w:t xml:space="preserve">профилактических  </w:t>
            </w:r>
            <w:proofErr w:type="spellStart"/>
            <w:r w:rsidRPr="00B02F8F">
              <w:rPr>
                <w:color w:val="auto"/>
                <w:lang w:val="ru-RU"/>
              </w:rPr>
              <w:t>мероп</w:t>
            </w:r>
            <w:r w:rsidRPr="00B02F8F">
              <w:rPr>
                <w:color w:val="auto"/>
              </w:rPr>
              <w:t>риятий</w:t>
            </w:r>
            <w:proofErr w:type="spellEnd"/>
            <w:proofErr w:type="gramEnd"/>
            <w:r w:rsidRPr="00B02F8F">
              <w:rPr>
                <w:color w:val="auto"/>
              </w:rPr>
              <w:t xml:space="preserve">  </w:t>
            </w:r>
            <w:proofErr w:type="spellStart"/>
            <w:r w:rsidRPr="00B02F8F">
              <w:rPr>
                <w:color w:val="auto"/>
              </w:rPr>
              <w:t>правовой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направленности</w:t>
            </w:r>
            <w:proofErr w:type="spellEnd"/>
            <w:r w:rsidRPr="00B02F8F">
              <w:rPr>
                <w:color w:val="auto"/>
              </w:rPr>
              <w:t xml:space="preserve"> </w:t>
            </w:r>
            <w:r w:rsidRPr="00B02F8F">
              <w:rPr>
                <w:b/>
                <w:color w:val="auto"/>
              </w:rPr>
              <w:t xml:space="preserve">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100" w:firstLine="0"/>
              <w:jc w:val="left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весь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период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 w:rsidP="0039170B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Модератор </w:t>
            </w:r>
            <w:r w:rsidRPr="00B02F8F">
              <w:rPr>
                <w:color w:val="auto"/>
                <w:lang w:val="ru-RU"/>
              </w:rPr>
              <w:tab/>
              <w:t xml:space="preserve">сайта образовательного учреждения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  <w:tr w:rsidR="00B02F8F" w:rsidRPr="00B02F8F" w:rsidTr="00B84419">
        <w:tblPrEx>
          <w:tblCellMar>
            <w:top w:w="10" w:type="dxa"/>
          </w:tblCellMar>
        </w:tblPrEx>
        <w:trPr>
          <w:trHeight w:val="3321"/>
        </w:trPr>
        <w:tc>
          <w:tcPr>
            <w:tcW w:w="26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b/>
                <w:color w:val="auto"/>
                <w:lang w:val="ru-RU"/>
              </w:rPr>
              <w:t xml:space="preserve">25. </w:t>
            </w:r>
          </w:p>
        </w:tc>
        <w:tc>
          <w:tcPr>
            <w:tcW w:w="2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tabs>
                <w:tab w:val="center" w:pos="2455"/>
                <w:tab w:val="center" w:pos="4207"/>
              </w:tabs>
              <w:spacing w:after="29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Подготовка </w:t>
            </w:r>
            <w:r w:rsidRPr="00B02F8F">
              <w:rPr>
                <w:color w:val="auto"/>
                <w:lang w:val="ru-RU"/>
              </w:rPr>
              <w:tab/>
              <w:t xml:space="preserve">информационных </w:t>
            </w:r>
            <w:r w:rsidRPr="00B02F8F">
              <w:rPr>
                <w:color w:val="auto"/>
                <w:lang w:val="ru-RU"/>
              </w:rPr>
              <w:tab/>
              <w:t xml:space="preserve">буклетов, </w:t>
            </w:r>
          </w:p>
          <w:p w:rsidR="00062EDC" w:rsidRPr="00B02F8F" w:rsidRDefault="002E794D">
            <w:pPr>
              <w:tabs>
                <w:tab w:val="center" w:pos="3830"/>
              </w:tabs>
              <w:spacing w:after="28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размещение </w:t>
            </w:r>
            <w:r w:rsidRPr="00B02F8F">
              <w:rPr>
                <w:color w:val="auto"/>
                <w:lang w:val="ru-RU"/>
              </w:rPr>
              <w:tab/>
              <w:t>информационно-</w:t>
            </w:r>
          </w:p>
          <w:p w:rsidR="00062EDC" w:rsidRPr="00B02F8F" w:rsidRDefault="002E794D">
            <w:pPr>
              <w:spacing w:after="0" w:line="265" w:lineRule="auto"/>
              <w:ind w:left="4" w:right="57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пропагандистских материалов на сайте образовательного учреждения по вопросам защиты прав детей и соблюдения обязанностей. </w:t>
            </w:r>
          </w:p>
          <w:p w:rsidR="00062EDC" w:rsidRPr="00B02F8F" w:rsidRDefault="002E794D">
            <w:pPr>
              <w:spacing w:after="1" w:line="278" w:lineRule="auto"/>
              <w:ind w:left="4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Информационные выставки наглядной </w:t>
            </w:r>
            <w:proofErr w:type="gramStart"/>
            <w:r w:rsidRPr="00B02F8F">
              <w:rPr>
                <w:color w:val="auto"/>
                <w:lang w:val="ru-RU"/>
              </w:rPr>
              <w:t>агитации  в</w:t>
            </w:r>
            <w:proofErr w:type="gramEnd"/>
            <w:r w:rsidRPr="00B02F8F">
              <w:rPr>
                <w:color w:val="auto"/>
                <w:lang w:val="ru-RU"/>
              </w:rPr>
              <w:t xml:space="preserve"> школьной библиотеке на темы </w:t>
            </w:r>
          </w:p>
          <w:p w:rsidR="00062EDC" w:rsidRPr="00B02F8F" w:rsidRDefault="002E794D">
            <w:pPr>
              <w:spacing w:after="0" w:line="259" w:lineRule="auto"/>
              <w:ind w:left="4" w:right="361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«Профилактика безнадзорности, правонарушений и суицидов среди несовершеннолетних» пропагандирующих ценность человеческой жизни. </w:t>
            </w:r>
          </w:p>
        </w:tc>
        <w:tc>
          <w:tcPr>
            <w:tcW w:w="8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59" w:lineRule="auto"/>
              <w:ind w:left="100" w:firstLine="0"/>
              <w:jc w:val="left"/>
              <w:rPr>
                <w:color w:val="auto"/>
              </w:rPr>
            </w:pPr>
            <w:proofErr w:type="spellStart"/>
            <w:r w:rsidRPr="00B02F8F">
              <w:rPr>
                <w:color w:val="auto"/>
              </w:rPr>
              <w:t>весь</w:t>
            </w:r>
            <w:proofErr w:type="spellEnd"/>
            <w:r w:rsidRPr="00B02F8F">
              <w:rPr>
                <w:color w:val="auto"/>
              </w:rPr>
              <w:t xml:space="preserve"> </w:t>
            </w:r>
            <w:proofErr w:type="spellStart"/>
            <w:r w:rsidRPr="00B02F8F">
              <w:rPr>
                <w:color w:val="auto"/>
              </w:rPr>
              <w:t>период</w:t>
            </w:r>
            <w:proofErr w:type="spellEnd"/>
            <w:r w:rsidRPr="00B02F8F">
              <w:rPr>
                <w:color w:val="auto"/>
              </w:rPr>
              <w:t xml:space="preserve"> </w:t>
            </w:r>
          </w:p>
        </w:tc>
        <w:tc>
          <w:tcPr>
            <w:tcW w:w="15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EDC" w:rsidRPr="00B02F8F" w:rsidRDefault="002E794D">
            <w:pPr>
              <w:spacing w:after="0" w:line="278" w:lineRule="auto"/>
              <w:ind w:left="0" w:right="368" w:firstLine="0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Педагог-психолог </w:t>
            </w:r>
            <w:proofErr w:type="spellStart"/>
            <w:r w:rsidR="0039170B" w:rsidRPr="00B02F8F">
              <w:rPr>
                <w:color w:val="auto"/>
                <w:lang w:val="ru-RU"/>
              </w:rPr>
              <w:t>Розуменко</w:t>
            </w:r>
            <w:proofErr w:type="spellEnd"/>
            <w:r w:rsidR="0039170B" w:rsidRPr="00B02F8F">
              <w:rPr>
                <w:color w:val="auto"/>
                <w:lang w:val="ru-RU"/>
              </w:rPr>
              <w:t xml:space="preserve"> А.Н.</w:t>
            </w:r>
            <w:r w:rsidRPr="00B02F8F">
              <w:rPr>
                <w:color w:val="auto"/>
                <w:lang w:val="ru-RU"/>
              </w:rPr>
              <w:t xml:space="preserve">, педагог-библиотекарь </w:t>
            </w:r>
            <w:r w:rsidR="0039170B" w:rsidRPr="00B02F8F">
              <w:rPr>
                <w:color w:val="auto"/>
                <w:lang w:val="ru-RU"/>
              </w:rPr>
              <w:t>Салимова Н.С.</w:t>
            </w:r>
          </w:p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 </w:t>
            </w:r>
          </w:p>
          <w:p w:rsidR="00062EDC" w:rsidRPr="00B02F8F" w:rsidRDefault="002E794D">
            <w:pPr>
              <w:spacing w:after="0" w:line="259" w:lineRule="auto"/>
              <w:ind w:left="0" w:firstLine="0"/>
              <w:jc w:val="left"/>
              <w:rPr>
                <w:color w:val="auto"/>
                <w:lang w:val="ru-RU"/>
              </w:rPr>
            </w:pPr>
            <w:r w:rsidRPr="00B02F8F">
              <w:rPr>
                <w:color w:val="auto"/>
                <w:lang w:val="ru-RU"/>
              </w:rPr>
              <w:t xml:space="preserve"> </w:t>
            </w:r>
          </w:p>
        </w:tc>
      </w:tr>
    </w:tbl>
    <w:p w:rsidR="00062EDC" w:rsidRPr="00B02F8F" w:rsidRDefault="002E794D">
      <w:pPr>
        <w:spacing w:after="0" w:line="259" w:lineRule="auto"/>
        <w:ind w:left="1644" w:firstLine="0"/>
        <w:jc w:val="left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 </w:t>
      </w:r>
    </w:p>
    <w:p w:rsidR="00062EDC" w:rsidRPr="00B02F8F" w:rsidRDefault="002E794D">
      <w:pPr>
        <w:spacing w:after="0" w:line="259" w:lineRule="auto"/>
        <w:ind w:left="1644" w:firstLine="0"/>
        <w:jc w:val="left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 </w:t>
      </w:r>
    </w:p>
    <w:p w:rsidR="00062EDC" w:rsidRPr="00B02F8F" w:rsidRDefault="002E794D">
      <w:pPr>
        <w:spacing w:after="0" w:line="259" w:lineRule="auto"/>
        <w:ind w:left="1644" w:firstLine="0"/>
        <w:jc w:val="left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 </w:t>
      </w:r>
    </w:p>
    <w:p w:rsidR="00062EDC" w:rsidRPr="00B02F8F" w:rsidRDefault="002E794D">
      <w:pPr>
        <w:spacing w:after="6541" w:line="240" w:lineRule="auto"/>
        <w:ind w:left="1644" w:right="4335" w:firstLine="0"/>
        <w:jc w:val="right"/>
        <w:rPr>
          <w:color w:val="auto"/>
          <w:lang w:val="ru-RU"/>
        </w:rPr>
      </w:pPr>
      <w:r w:rsidRPr="00B02F8F">
        <w:rPr>
          <w:color w:val="auto"/>
          <w:lang w:val="ru-RU"/>
        </w:rPr>
        <w:t xml:space="preserve"> </w:t>
      </w:r>
      <w:r w:rsidRPr="00B02F8F">
        <w:rPr>
          <w:rFonts w:ascii="Calibri" w:eastAsia="Calibri" w:hAnsi="Calibri" w:cs="Calibri"/>
          <w:color w:val="auto"/>
          <w:sz w:val="22"/>
          <w:lang w:val="ru-RU"/>
        </w:rPr>
        <w:t xml:space="preserve"> </w:t>
      </w:r>
    </w:p>
    <w:p w:rsidR="00062EDC" w:rsidRPr="00B02F8F" w:rsidRDefault="005F5A64">
      <w:pPr>
        <w:spacing w:after="0" w:line="259" w:lineRule="auto"/>
        <w:ind w:left="0" w:firstLine="0"/>
        <w:jc w:val="left"/>
        <w:rPr>
          <w:color w:val="auto"/>
        </w:rPr>
      </w:pPr>
      <w:hyperlink r:id="rId8">
        <w:r w:rsidR="002E794D" w:rsidRPr="00B02F8F">
          <w:rPr>
            <w:rFonts w:ascii="Arial" w:eastAsia="Arial" w:hAnsi="Arial" w:cs="Arial"/>
            <w:color w:val="auto"/>
            <w:sz w:val="2"/>
          </w:rPr>
          <w:t>Powered by TCPDF (www.tcpdf.org)</w:t>
        </w:r>
      </w:hyperlink>
      <w:bookmarkEnd w:id="0"/>
    </w:p>
    <w:sectPr w:rsidR="00062EDC" w:rsidRPr="00B02F8F" w:rsidSect="0039170B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8" w:h="16836"/>
      <w:pgMar w:top="1134" w:right="850" w:bottom="1134" w:left="1701" w:header="38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A64" w:rsidRDefault="005F5A64">
      <w:pPr>
        <w:spacing w:after="0" w:line="240" w:lineRule="auto"/>
      </w:pPr>
      <w:r>
        <w:separator/>
      </w:r>
    </w:p>
  </w:endnote>
  <w:endnote w:type="continuationSeparator" w:id="0">
    <w:p w:rsidR="005F5A64" w:rsidRDefault="005F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EDC" w:rsidRDefault="002E794D">
    <w:pPr>
      <w:spacing w:after="0" w:line="259" w:lineRule="auto"/>
      <w:ind w:left="-57" w:right="11341" w:firstLine="0"/>
      <w:jc w:val="left"/>
    </w:pPr>
    <w:r>
      <w:rPr>
        <w:rFonts w:ascii="Calibri" w:eastAsia="Calibri" w:hAnsi="Calibri" w:cs="Calibri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10690860</wp:posOffset>
              </wp:positionV>
              <wp:extent cx="6841490" cy="10795"/>
              <wp:effectExtent l="0" t="0" r="0" b="0"/>
              <wp:wrapSquare wrapText="bothSides"/>
              <wp:docPr id="18004" name="Group 180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1490" cy="10795"/>
                        <a:chOff x="0" y="0"/>
                        <a:chExt cx="6841490" cy="10795"/>
                      </a:xfrm>
                    </wpg:grpSpPr>
                    <wps:wsp>
                      <wps:cNvPr id="18005" name="Shape 18005"/>
                      <wps:cNvSpPr/>
                      <wps:spPr>
                        <a:xfrm>
                          <a:off x="0" y="0"/>
                          <a:ext cx="68414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1490">
                              <a:moveTo>
                                <a:pt x="68414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004" style="width:538.7pt;height:0.85pt;position:absolute;mso-position-horizontal-relative:page;mso-position-horizontal:absolute;margin-left:28.35pt;mso-position-vertical-relative:page;margin-top:841.8pt;" coordsize="68414,107">
              <v:shape id="Shape 18005" style="position:absolute;width:68414;height:0;left:0;top:0;" coordsize="6841490,0" path="m6841490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EDC" w:rsidRDefault="002E794D">
    <w:pPr>
      <w:spacing w:after="0" w:line="259" w:lineRule="auto"/>
      <w:ind w:left="-57" w:right="11341" w:firstLine="0"/>
      <w:jc w:val="left"/>
    </w:pPr>
    <w:r>
      <w:rPr>
        <w:rFonts w:ascii="Calibri" w:eastAsia="Calibri" w:hAnsi="Calibri" w:cs="Calibri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10690860</wp:posOffset>
              </wp:positionV>
              <wp:extent cx="6841490" cy="10795"/>
              <wp:effectExtent l="0" t="0" r="0" b="0"/>
              <wp:wrapSquare wrapText="bothSides"/>
              <wp:docPr id="17990" name="Group 179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1490" cy="10795"/>
                        <a:chOff x="0" y="0"/>
                        <a:chExt cx="6841490" cy="10795"/>
                      </a:xfrm>
                    </wpg:grpSpPr>
                    <wps:wsp>
                      <wps:cNvPr id="17991" name="Shape 17991"/>
                      <wps:cNvSpPr/>
                      <wps:spPr>
                        <a:xfrm>
                          <a:off x="0" y="0"/>
                          <a:ext cx="68414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1490">
                              <a:moveTo>
                                <a:pt x="68414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90" style="width:538.7pt;height:0.85pt;position:absolute;mso-position-horizontal-relative:page;mso-position-horizontal:absolute;margin-left:28.35pt;mso-position-vertical-relative:page;margin-top:841.8pt;" coordsize="68414,107">
              <v:shape id="Shape 17991" style="position:absolute;width:68414;height:0;left:0;top:0;" coordsize="6841490,0" path="m6841490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EDC" w:rsidRDefault="002E794D">
    <w:pPr>
      <w:spacing w:after="0" w:line="259" w:lineRule="auto"/>
      <w:ind w:left="-57" w:right="11341" w:firstLine="0"/>
      <w:jc w:val="left"/>
    </w:pPr>
    <w:r>
      <w:rPr>
        <w:rFonts w:ascii="Calibri" w:eastAsia="Calibri" w:hAnsi="Calibri" w:cs="Calibri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10690860</wp:posOffset>
              </wp:positionV>
              <wp:extent cx="6841490" cy="10795"/>
              <wp:effectExtent l="0" t="0" r="0" b="0"/>
              <wp:wrapSquare wrapText="bothSides"/>
              <wp:docPr id="17976" name="Group 17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1490" cy="10795"/>
                        <a:chOff x="0" y="0"/>
                        <a:chExt cx="6841490" cy="10795"/>
                      </a:xfrm>
                    </wpg:grpSpPr>
                    <wps:wsp>
                      <wps:cNvPr id="17977" name="Shape 17977"/>
                      <wps:cNvSpPr/>
                      <wps:spPr>
                        <a:xfrm>
                          <a:off x="0" y="0"/>
                          <a:ext cx="68414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1490">
                              <a:moveTo>
                                <a:pt x="68414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76" style="width:538.7pt;height:0.85pt;position:absolute;mso-position-horizontal-relative:page;mso-position-horizontal:absolute;margin-left:28.35pt;mso-position-vertical-relative:page;margin-top:841.8pt;" coordsize="68414,107">
              <v:shape id="Shape 17977" style="position:absolute;width:68414;height:0;left:0;top:0;" coordsize="6841490,0" path="m6841490,0l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A64" w:rsidRDefault="005F5A64">
      <w:pPr>
        <w:spacing w:after="0" w:line="240" w:lineRule="auto"/>
      </w:pPr>
      <w:r>
        <w:separator/>
      </w:r>
    </w:p>
  </w:footnote>
  <w:footnote w:type="continuationSeparator" w:id="0">
    <w:p w:rsidR="005F5A64" w:rsidRDefault="005F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EDC" w:rsidRDefault="002E794D">
    <w:pPr>
      <w:spacing w:after="0" w:line="259" w:lineRule="auto"/>
      <w:ind w:left="510" w:firstLine="0"/>
      <w:jc w:val="left"/>
    </w:pPr>
    <w:r>
      <w:rPr>
        <w:rFonts w:ascii="Calibri" w:eastAsia="Calibri" w:hAnsi="Calibri" w:cs="Calibri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1490" cy="10795"/>
              <wp:effectExtent l="0" t="0" r="0" b="0"/>
              <wp:wrapSquare wrapText="bothSides"/>
              <wp:docPr id="17998" name="Group 17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1490" cy="10795"/>
                        <a:chOff x="0" y="0"/>
                        <a:chExt cx="6841490" cy="10795"/>
                      </a:xfrm>
                    </wpg:grpSpPr>
                    <wps:wsp>
                      <wps:cNvPr id="17999" name="Shape 17999"/>
                      <wps:cNvSpPr/>
                      <wps:spPr>
                        <a:xfrm>
                          <a:off x="0" y="0"/>
                          <a:ext cx="68414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49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98" style="width:538.7pt;height:0.85pt;position:absolute;mso-position-horizontal-relative:page;mso-position-horizontal:absolute;margin-left:28.35pt;mso-position-vertical-relative:page;margin-top:28.35pt;" coordsize="68414,107">
              <v:shape id="Shape 17999" style="position:absolute;width:68414;height:0;left:0;top:0;" coordsize="6841490,0" path="m0,0l684149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EDC" w:rsidRDefault="002E794D">
    <w:pPr>
      <w:spacing w:after="0" w:line="259" w:lineRule="auto"/>
      <w:ind w:left="510" w:firstLine="0"/>
      <w:jc w:val="left"/>
    </w:pPr>
    <w:r>
      <w:rPr>
        <w:rFonts w:ascii="Calibri" w:eastAsia="Calibri" w:hAnsi="Calibri" w:cs="Calibri"/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1490" cy="10795"/>
              <wp:effectExtent l="0" t="0" r="0" b="0"/>
              <wp:wrapSquare wrapText="bothSides"/>
              <wp:docPr id="17970" name="Group 179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1490" cy="10795"/>
                        <a:chOff x="0" y="0"/>
                        <a:chExt cx="6841490" cy="10795"/>
                      </a:xfrm>
                    </wpg:grpSpPr>
                    <wps:wsp>
                      <wps:cNvPr id="17971" name="Shape 17971"/>
                      <wps:cNvSpPr/>
                      <wps:spPr>
                        <a:xfrm>
                          <a:off x="0" y="0"/>
                          <a:ext cx="68414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490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70" style="width:538.7pt;height:0.85pt;position:absolute;mso-position-horizontal-relative:page;mso-position-horizontal:absolute;margin-left:28.35pt;mso-position-vertical-relative:page;margin-top:28.35pt;" coordsize="68414,107">
              <v:shape id="Shape 17971" style="position:absolute;width:68414;height:0;left:0;top:0;" coordsize="6841490,0" path="m0,0l6841490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A4435"/>
    <w:multiLevelType w:val="hybridMultilevel"/>
    <w:tmpl w:val="E97CD8B6"/>
    <w:lvl w:ilvl="0" w:tplc="5DAAA0BA">
      <w:start w:val="1"/>
      <w:numFmt w:val="decimal"/>
      <w:lvlText w:val="%1.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AD67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A5C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64F0A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88228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80226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8277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E952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44174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DC"/>
    <w:rsid w:val="00062EDC"/>
    <w:rsid w:val="00150D70"/>
    <w:rsid w:val="002E794D"/>
    <w:rsid w:val="0039170B"/>
    <w:rsid w:val="0043395B"/>
    <w:rsid w:val="005F5A64"/>
    <w:rsid w:val="00AE196B"/>
    <w:rsid w:val="00B02F8F"/>
    <w:rsid w:val="00B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2F77"/>
  <w15:docId w15:val="{CE9804AD-5194-4FC1-A9F5-41853BF8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7" w:lineRule="auto"/>
      <w:ind w:left="108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9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170B"/>
    <w:rPr>
      <w:rFonts w:ascii="Times New Roman" w:eastAsia="Times New Roman" w:hAnsi="Times New Roman" w:cs="Times New Roman"/>
      <w:color w:val="000000"/>
      <w:sz w:val="24"/>
    </w:rPr>
  </w:style>
  <w:style w:type="table" w:styleId="a5">
    <w:name w:val="Table Grid"/>
    <w:basedOn w:val="a1"/>
    <w:uiPriority w:val="39"/>
    <w:rsid w:val="00B8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3</cp:revision>
  <dcterms:created xsi:type="dcterms:W3CDTF">2022-09-07T19:51:00Z</dcterms:created>
  <dcterms:modified xsi:type="dcterms:W3CDTF">2022-09-08T05:15:00Z</dcterms:modified>
</cp:coreProperties>
</file>