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84" w:rsidRPr="006B36A8" w:rsidRDefault="006B36A8" w:rsidP="006B36A8">
      <w:pPr>
        <w:jc w:val="center"/>
        <w:rPr>
          <w:b/>
          <w:i/>
          <w:color w:val="FF0000"/>
          <w:sz w:val="24"/>
          <w:szCs w:val="24"/>
          <w:u w:val="single"/>
        </w:rPr>
      </w:pPr>
      <w:r w:rsidRPr="006B36A8">
        <w:rPr>
          <w:rFonts w:eastAsia="Arial Unicode MS"/>
          <w:b/>
          <w:i/>
          <w:color w:val="FF0000"/>
          <w:spacing w:val="30"/>
          <w:kern w:val="1"/>
          <w:sz w:val="24"/>
          <w:szCs w:val="24"/>
          <w:u w:val="single"/>
          <w:lang w:eastAsia="ar-SA"/>
        </w:rPr>
        <w:t>Х</w:t>
      </w:r>
      <w:r w:rsidRPr="006B36A8">
        <w:rPr>
          <w:rFonts w:eastAsia="Arial Unicode MS"/>
          <w:b/>
          <w:i/>
          <w:color w:val="FF0000"/>
          <w:spacing w:val="30"/>
          <w:kern w:val="1"/>
          <w:sz w:val="24"/>
          <w:szCs w:val="24"/>
          <w:u w:val="single"/>
          <w:lang w:eastAsia="ar-SA"/>
        </w:rPr>
        <w:t>арактерны</w:t>
      </w:r>
      <w:r w:rsidRPr="006B36A8">
        <w:rPr>
          <w:rFonts w:eastAsia="Arial Unicode MS"/>
          <w:b/>
          <w:i/>
          <w:color w:val="FF0000"/>
          <w:spacing w:val="30"/>
          <w:kern w:val="1"/>
          <w:sz w:val="24"/>
          <w:szCs w:val="24"/>
          <w:u w:val="single"/>
          <w:lang w:eastAsia="ar-SA"/>
        </w:rPr>
        <w:t xml:space="preserve">е признаки </w:t>
      </w:r>
      <w:proofErr w:type="gramStart"/>
      <w:r w:rsidRPr="006B36A8">
        <w:rPr>
          <w:rFonts w:eastAsia="Arial Unicode MS"/>
          <w:b/>
          <w:i/>
          <w:color w:val="FF0000"/>
          <w:spacing w:val="30"/>
          <w:kern w:val="1"/>
          <w:sz w:val="24"/>
          <w:szCs w:val="24"/>
          <w:u w:val="single"/>
          <w:lang w:eastAsia="ar-SA"/>
        </w:rPr>
        <w:t>ребенка</w:t>
      </w:r>
      <w:proofErr w:type="gramEnd"/>
      <w:r>
        <w:rPr>
          <w:rFonts w:eastAsia="Arial Unicode MS"/>
          <w:b/>
          <w:i/>
          <w:color w:val="FF0000"/>
          <w:spacing w:val="30"/>
          <w:kern w:val="1"/>
          <w:sz w:val="24"/>
          <w:szCs w:val="24"/>
          <w:u w:val="single"/>
          <w:lang w:eastAsia="ar-SA"/>
        </w:rPr>
        <w:t xml:space="preserve"> который</w:t>
      </w:r>
      <w:r w:rsidRPr="006B36A8">
        <w:rPr>
          <w:rFonts w:eastAsia="Arial Unicode MS"/>
          <w:b/>
          <w:i/>
          <w:color w:val="FF0000"/>
          <w:spacing w:val="30"/>
          <w:kern w:val="1"/>
          <w:sz w:val="24"/>
          <w:szCs w:val="24"/>
          <w:u w:val="single"/>
          <w:lang w:eastAsia="ar-SA"/>
        </w:rPr>
        <w:t xml:space="preserve"> задумал совершить суицид</w:t>
      </w:r>
    </w:p>
    <w:p w:rsidR="00461C77" w:rsidRDefault="00461C77" w:rsidP="00461C77">
      <w:pPr>
        <w:rPr>
          <w:sz w:val="24"/>
          <w:szCs w:val="24"/>
        </w:rPr>
      </w:pP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b/>
          <w:bCs/>
          <w:i/>
          <w:iCs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b/>
          <w:bCs/>
          <w:i/>
          <w:iCs/>
          <w:spacing w:val="30"/>
          <w:kern w:val="1"/>
          <w:sz w:val="24"/>
          <w:szCs w:val="24"/>
          <w:lang w:eastAsia="ar-SA"/>
        </w:rPr>
        <w:t>Поведенческие признаки: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 xml:space="preserve">1. Раздавать другим вещи, имеющие большую личную значимость, окончательно приводить в порядок дела, мириться с давними врагами. 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 xml:space="preserve">2. Демонстрировать радикальные перемены в поведении, такие, как: 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 xml:space="preserve">– в еде - есть слишком мало или слишком много; 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– во сне - спать слишком мало или слишком много;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– во внешнем виде - стать неряшливым;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– в школьных привычках - пропускать занятия, не выполнять домашние задания, избегать общения с одноклассниками; проявлять раздражительность, угрюмость; находиться в подавленном настроении;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– замкнуться от семьи и друзей;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– быть чрезмерно деятельным или, наоборот, безразличным к окружающему миру.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3. Проявлять признаки беспомощности, безнадежности и отчаяния.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b/>
          <w:bCs/>
          <w:i/>
          <w:iCs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b/>
          <w:bCs/>
          <w:i/>
          <w:iCs/>
          <w:spacing w:val="30"/>
          <w:kern w:val="1"/>
          <w:sz w:val="24"/>
          <w:szCs w:val="24"/>
          <w:lang w:eastAsia="ar-SA"/>
        </w:rPr>
        <w:t>Словесные признаки: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 xml:space="preserve">Человек, готовящийся совершить самоубийство, часто говорит о своём душевном состоянии. Он или она </w:t>
      </w: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lastRenderedPageBreak/>
        <w:t>могут: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1.Прямо и явно говорить о смерти:  «Я собираюсь покончить с собой»;  «Я не могу так дальше жить».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2. Косвенно намекать о своем намерении: «Я больше не буду ни для кого проблемой»; «Тебе больше не придется обо мне волноваться».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3. Много шутить на тему самоубийства.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4. Проявлять нездоровую заинтересованность вопросами смерти.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b/>
          <w:bCs/>
          <w:i/>
          <w:iCs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b/>
          <w:bCs/>
          <w:i/>
          <w:iCs/>
          <w:spacing w:val="30"/>
          <w:kern w:val="1"/>
          <w:sz w:val="24"/>
          <w:szCs w:val="24"/>
          <w:lang w:eastAsia="ar-SA"/>
        </w:rPr>
        <w:t>Ситуационные признаки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Человек может решиться на самоубийство, если: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 xml:space="preserve">1. Социально </w:t>
      </w:r>
      <w:proofErr w:type="gramStart"/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изолирован</w:t>
      </w:r>
      <w:proofErr w:type="gramEnd"/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 xml:space="preserve"> (не имеет друзей или имеет только одного друга), чувствует себя отверженным.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2. Живет в нестабильном окружении (серьезный кризис в семье - в отношениях с родителями или родителей друг с другом; алкоголизм - личная или семейная проблема);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3. Ощущает себя жертвой насилия - физического, сексуального или эмоционального.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4. Предпринимал раньше попытки суицида.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5. Имеет склонность к самоубийству вследствие того, что оно совершалось кем-то из друзей, знакомых или членов семьи.</w:t>
      </w:r>
    </w:p>
    <w:p w:rsidR="006B36A8" w:rsidRP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lastRenderedPageBreak/>
        <w:t>6. Перенес тяжелую потерю (смерть кого-то из близких, развод родителей).</w:t>
      </w:r>
    </w:p>
    <w:p w:rsidR="006B36A8" w:rsidRDefault="006B36A8" w:rsidP="006B36A8">
      <w:pPr>
        <w:suppressAutoHyphens/>
        <w:autoSpaceDE/>
        <w:autoSpaceDN/>
        <w:adjustRightInd/>
        <w:spacing w:line="276" w:lineRule="auto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 xml:space="preserve">7. Слишком критически </w:t>
      </w:r>
      <w:proofErr w:type="gramStart"/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настроен</w:t>
      </w:r>
      <w:proofErr w:type="gramEnd"/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 xml:space="preserve"> по отношению к себе.</w:t>
      </w:r>
    </w:p>
    <w:p w:rsidR="006B36A8" w:rsidRPr="006B36A8" w:rsidRDefault="006B36A8" w:rsidP="006B36A8">
      <w:pPr>
        <w:widowControl/>
        <w:suppressAutoHyphens/>
        <w:autoSpaceDE/>
        <w:autoSpaceDN/>
        <w:adjustRightInd/>
        <w:spacing w:after="200" w:line="100" w:lineRule="atLeast"/>
        <w:jc w:val="center"/>
        <w:rPr>
          <w:rFonts w:eastAsia="Arial Unicode MS"/>
          <w:b/>
          <w:bCs/>
          <w:i/>
          <w:iCs/>
          <w:color w:val="FF0000"/>
          <w:spacing w:val="30"/>
          <w:kern w:val="1"/>
          <w:sz w:val="24"/>
          <w:szCs w:val="24"/>
          <w:u w:val="single"/>
          <w:lang w:eastAsia="ar-SA"/>
        </w:rPr>
      </w:pPr>
      <w:r w:rsidRPr="006B36A8">
        <w:rPr>
          <w:rFonts w:eastAsia="Arial Unicode MS"/>
          <w:b/>
          <w:bCs/>
          <w:i/>
          <w:iCs/>
          <w:color w:val="FF0000"/>
          <w:spacing w:val="30"/>
          <w:kern w:val="1"/>
          <w:sz w:val="24"/>
          <w:szCs w:val="24"/>
          <w:u w:val="single"/>
          <w:lang w:eastAsia="ar-SA"/>
        </w:rPr>
        <w:t>Особенности подросткового суицида:</w:t>
      </w:r>
    </w:p>
    <w:p w:rsidR="006B36A8" w:rsidRPr="006B36A8" w:rsidRDefault="006B36A8" w:rsidP="006B36A8">
      <w:pPr>
        <w:widowControl/>
        <w:suppressAutoHyphens/>
        <w:autoSpaceDE/>
        <w:autoSpaceDN/>
        <w:adjustRightInd/>
        <w:spacing w:after="200" w:line="100" w:lineRule="atLeast"/>
        <w:ind w:left="155" w:hanging="155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 xml:space="preserve">- суициду могут предшествовать непродолжительные конфликты в сферах близких отношений (в семье, школе, группе). Конфликт воспринимается подростком как крайне </w:t>
      </w:r>
      <w:proofErr w:type="spellStart"/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травматичный</w:t>
      </w:r>
      <w:proofErr w:type="spellEnd"/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, вызывая внутренний кризис и драматизацию событий;</w:t>
      </w:r>
    </w:p>
    <w:p w:rsidR="006B36A8" w:rsidRPr="006B36A8" w:rsidRDefault="006B36A8" w:rsidP="006B36A8">
      <w:pPr>
        <w:widowControl/>
        <w:suppressAutoHyphens/>
        <w:autoSpaceDE/>
        <w:autoSpaceDN/>
        <w:adjustRightInd/>
        <w:spacing w:after="200" w:line="100" w:lineRule="atLeast"/>
        <w:ind w:left="155" w:hanging="155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- или наоборот, суицидальный поступок воспринимается подростком в романтически-героическом ореоле: как смелый вызов, как решительное действие, как мужественное решение и т.п.;</w:t>
      </w:r>
    </w:p>
    <w:p w:rsidR="006B36A8" w:rsidRPr="006B36A8" w:rsidRDefault="006B36A8" w:rsidP="006B36A8">
      <w:pPr>
        <w:widowControl/>
        <w:suppressAutoHyphens/>
        <w:autoSpaceDE/>
        <w:autoSpaceDN/>
        <w:adjustRightInd/>
        <w:spacing w:after="200" w:line="100" w:lineRule="atLeast"/>
        <w:ind w:left="155" w:hanging="155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- суицидальное поведение демонстративно, в нем есть признаки «игры на публику»;</w:t>
      </w:r>
    </w:p>
    <w:p w:rsidR="006B36A8" w:rsidRPr="006B36A8" w:rsidRDefault="006B36A8" w:rsidP="006B36A8">
      <w:pPr>
        <w:widowControl/>
        <w:suppressAutoHyphens/>
        <w:autoSpaceDE/>
        <w:autoSpaceDN/>
        <w:adjustRightInd/>
        <w:spacing w:before="100" w:after="100" w:line="100" w:lineRule="atLeast"/>
        <w:jc w:val="both"/>
        <w:rPr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- суицидальное поведение регулируется скорее порывом, аффектом, в нём нет продуманности, взвешенности</w:t>
      </w:r>
      <w:r w:rsidRPr="006B36A8">
        <w:rPr>
          <w:spacing w:val="30"/>
          <w:kern w:val="1"/>
          <w:sz w:val="24"/>
          <w:szCs w:val="24"/>
          <w:lang w:eastAsia="ar-SA"/>
        </w:rPr>
        <w:t>;</w:t>
      </w:r>
    </w:p>
    <w:p w:rsidR="006B36A8" w:rsidRPr="006B36A8" w:rsidRDefault="006B36A8" w:rsidP="006B36A8">
      <w:pPr>
        <w:widowControl/>
        <w:suppressAutoHyphens/>
        <w:autoSpaceDE/>
        <w:autoSpaceDN/>
        <w:adjustRightInd/>
        <w:spacing w:after="200" w:line="100" w:lineRule="atLeast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t>- средства самоубийства выбираются неумело (прыжок с балкона второго этажа, малотоксичные вещества, тонкая веревка и т.п.);</w:t>
      </w:r>
    </w:p>
    <w:p w:rsidR="006B36A8" w:rsidRPr="006B36A8" w:rsidRDefault="006B36A8" w:rsidP="006B36A8">
      <w:pPr>
        <w:widowControl/>
        <w:suppressAutoHyphens/>
        <w:autoSpaceDE/>
        <w:autoSpaceDN/>
        <w:adjustRightInd/>
        <w:spacing w:after="200" w:line="100" w:lineRule="atLeast"/>
        <w:ind w:left="155" w:hanging="155"/>
        <w:jc w:val="both"/>
        <w:rPr>
          <w:rFonts w:eastAsia="Arial Unicode MS"/>
          <w:spacing w:val="30"/>
          <w:kern w:val="1"/>
          <w:sz w:val="24"/>
          <w:szCs w:val="24"/>
          <w:lang w:eastAsia="ar-SA"/>
        </w:rPr>
      </w:pPr>
      <w:r w:rsidRPr="006B36A8">
        <w:rPr>
          <w:rFonts w:eastAsia="Arial Unicode MS"/>
          <w:spacing w:val="30"/>
          <w:kern w:val="1"/>
          <w:sz w:val="24"/>
          <w:szCs w:val="24"/>
          <w:lang w:eastAsia="ar-SA"/>
        </w:rPr>
        <w:lastRenderedPageBreak/>
        <w:t xml:space="preserve">- у подростков не сформировано понимание смерти. В их понимании смерть не означает бесповоротное прекращение жизни. Ребёнок думает, что всё можно будет вернуть назад. </w:t>
      </w:r>
    </w:p>
    <w:p w:rsidR="00655084" w:rsidRPr="00655084" w:rsidRDefault="00655084" w:rsidP="002706BA">
      <w:pPr>
        <w:shd w:val="clear" w:color="auto" w:fill="FFFFFF"/>
        <w:spacing w:line="276" w:lineRule="auto"/>
        <w:rPr>
          <w:color w:val="FF0000"/>
          <w:sz w:val="24"/>
          <w:szCs w:val="24"/>
          <w:u w:val="single"/>
        </w:rPr>
      </w:pPr>
      <w:r w:rsidRPr="00655084">
        <w:rPr>
          <w:b/>
          <w:bCs/>
          <w:color w:val="FF0000"/>
          <w:sz w:val="24"/>
          <w:szCs w:val="24"/>
          <w:u w:val="single"/>
        </w:rPr>
        <w:t>Чего нельзя делать?</w:t>
      </w:r>
    </w:p>
    <w:p w:rsidR="00655084" w:rsidRPr="00655084" w:rsidRDefault="00655084" w:rsidP="002706BA">
      <w:pPr>
        <w:numPr>
          <w:ilvl w:val="0"/>
          <w:numId w:val="4"/>
        </w:numPr>
        <w:shd w:val="clear" w:color="auto" w:fill="FFFFFF"/>
        <w:tabs>
          <w:tab w:val="left" w:pos="163"/>
        </w:tabs>
        <w:spacing w:line="276" w:lineRule="auto"/>
        <w:rPr>
          <w:sz w:val="24"/>
          <w:szCs w:val="24"/>
        </w:rPr>
      </w:pPr>
      <w:r w:rsidRPr="00655084">
        <w:rPr>
          <w:sz w:val="24"/>
          <w:szCs w:val="24"/>
        </w:rPr>
        <w:t>не читайте нотации;</w:t>
      </w:r>
    </w:p>
    <w:p w:rsidR="00655084" w:rsidRPr="00655084" w:rsidRDefault="00655084" w:rsidP="002706BA">
      <w:pPr>
        <w:numPr>
          <w:ilvl w:val="0"/>
          <w:numId w:val="4"/>
        </w:numPr>
        <w:shd w:val="clear" w:color="auto" w:fill="FFFFFF"/>
        <w:tabs>
          <w:tab w:val="left" w:pos="163"/>
        </w:tabs>
        <w:spacing w:line="276" w:lineRule="auto"/>
        <w:ind w:right="10"/>
        <w:jc w:val="both"/>
        <w:rPr>
          <w:sz w:val="24"/>
          <w:szCs w:val="24"/>
        </w:rPr>
      </w:pPr>
      <w:r w:rsidRPr="00655084">
        <w:rPr>
          <w:sz w:val="24"/>
          <w:szCs w:val="24"/>
        </w:rPr>
        <w:t>не игнорируйте человека, его желание получить внимание;</w:t>
      </w:r>
    </w:p>
    <w:p w:rsidR="00655084" w:rsidRPr="00655084" w:rsidRDefault="00655084" w:rsidP="002706BA">
      <w:pPr>
        <w:numPr>
          <w:ilvl w:val="0"/>
          <w:numId w:val="4"/>
        </w:numPr>
        <w:shd w:val="clear" w:color="auto" w:fill="FFFFFF"/>
        <w:tabs>
          <w:tab w:val="left" w:pos="163"/>
        </w:tabs>
        <w:spacing w:line="276" w:lineRule="auto"/>
        <w:ind w:right="10"/>
        <w:jc w:val="both"/>
        <w:rPr>
          <w:sz w:val="24"/>
          <w:szCs w:val="24"/>
        </w:rPr>
      </w:pPr>
      <w:r w:rsidRPr="00655084">
        <w:rPr>
          <w:sz w:val="24"/>
          <w:szCs w:val="24"/>
        </w:rPr>
        <w:t xml:space="preserve">не говорите «Разве это проблема?», «Ты </w:t>
      </w:r>
      <w:proofErr w:type="gramStart"/>
      <w:r w:rsidRPr="00655084">
        <w:rPr>
          <w:sz w:val="24"/>
          <w:szCs w:val="24"/>
        </w:rPr>
        <w:t>живешь</w:t>
      </w:r>
      <w:proofErr w:type="gramEnd"/>
      <w:r w:rsidRPr="00655084">
        <w:rPr>
          <w:sz w:val="24"/>
          <w:szCs w:val="24"/>
        </w:rPr>
        <w:t xml:space="preserve"> лучите других» и т.д.;</w:t>
      </w:r>
    </w:p>
    <w:p w:rsidR="00655084" w:rsidRPr="00655084" w:rsidRDefault="00655084" w:rsidP="002706BA">
      <w:pPr>
        <w:numPr>
          <w:ilvl w:val="0"/>
          <w:numId w:val="4"/>
        </w:numPr>
        <w:shd w:val="clear" w:color="auto" w:fill="FFFFFF"/>
        <w:tabs>
          <w:tab w:val="left" w:pos="163"/>
        </w:tabs>
        <w:spacing w:before="5" w:line="276" w:lineRule="auto"/>
        <w:rPr>
          <w:sz w:val="24"/>
          <w:szCs w:val="24"/>
        </w:rPr>
      </w:pPr>
      <w:r w:rsidRPr="00655084">
        <w:rPr>
          <w:sz w:val="24"/>
          <w:szCs w:val="24"/>
        </w:rPr>
        <w:t>не спорьте;</w:t>
      </w:r>
    </w:p>
    <w:p w:rsidR="00655084" w:rsidRPr="00655084" w:rsidRDefault="00655084" w:rsidP="002706BA">
      <w:pPr>
        <w:numPr>
          <w:ilvl w:val="0"/>
          <w:numId w:val="4"/>
        </w:numPr>
        <w:shd w:val="clear" w:color="auto" w:fill="FFFFFF"/>
        <w:tabs>
          <w:tab w:val="left" w:pos="168"/>
        </w:tabs>
        <w:spacing w:line="276" w:lineRule="auto"/>
        <w:ind w:left="5" w:right="19"/>
        <w:jc w:val="both"/>
        <w:rPr>
          <w:sz w:val="24"/>
          <w:szCs w:val="24"/>
        </w:rPr>
      </w:pPr>
      <w:r w:rsidRPr="00655084">
        <w:rPr>
          <w:sz w:val="24"/>
          <w:szCs w:val="24"/>
        </w:rPr>
        <w:t>не предлагайте неоправданных утеше</w:t>
      </w:r>
      <w:r w:rsidRPr="00655084">
        <w:rPr>
          <w:sz w:val="24"/>
          <w:szCs w:val="24"/>
        </w:rPr>
        <w:softHyphen/>
        <w:t>ний;</w:t>
      </w:r>
    </w:p>
    <w:p w:rsidR="00655084" w:rsidRPr="00655084" w:rsidRDefault="00655084" w:rsidP="00842433">
      <w:pPr>
        <w:numPr>
          <w:ilvl w:val="0"/>
          <w:numId w:val="4"/>
        </w:numPr>
        <w:shd w:val="clear" w:color="auto" w:fill="FFFFFF"/>
        <w:tabs>
          <w:tab w:val="left" w:pos="168"/>
        </w:tabs>
        <w:spacing w:line="276" w:lineRule="auto"/>
        <w:ind w:left="5"/>
        <w:rPr>
          <w:sz w:val="24"/>
          <w:szCs w:val="24"/>
        </w:rPr>
      </w:pPr>
      <w:r w:rsidRPr="00655084">
        <w:rPr>
          <w:sz w:val="24"/>
          <w:szCs w:val="24"/>
        </w:rPr>
        <w:t>не смейтесь над подростком.</w:t>
      </w:r>
    </w:p>
    <w:p w:rsidR="00461C77" w:rsidRPr="009D2BAC" w:rsidRDefault="00655084" w:rsidP="00842433">
      <w:pPr>
        <w:shd w:val="clear" w:color="auto" w:fill="FFFFFF"/>
        <w:spacing w:line="276" w:lineRule="auto"/>
        <w:ind w:left="5"/>
        <w:rPr>
          <w:b/>
          <w:bCs/>
          <w:color w:val="FF0000"/>
          <w:sz w:val="24"/>
          <w:szCs w:val="24"/>
          <w:u w:val="single"/>
        </w:rPr>
      </w:pPr>
      <w:r w:rsidRPr="009D2BAC">
        <w:rPr>
          <w:b/>
          <w:bCs/>
          <w:color w:val="FF0000"/>
          <w:sz w:val="24"/>
          <w:szCs w:val="24"/>
          <w:u w:val="single"/>
        </w:rPr>
        <w:t>Что Вы можете сделать?</w:t>
      </w:r>
    </w:p>
    <w:p w:rsidR="00655084" w:rsidRPr="00655084" w:rsidRDefault="00655084" w:rsidP="002706BA">
      <w:pPr>
        <w:numPr>
          <w:ilvl w:val="0"/>
          <w:numId w:val="5"/>
        </w:numPr>
        <w:shd w:val="clear" w:color="auto" w:fill="FFFFFF"/>
        <w:tabs>
          <w:tab w:val="left" w:pos="235"/>
        </w:tabs>
        <w:spacing w:line="276" w:lineRule="auto"/>
        <w:ind w:left="10" w:right="5"/>
        <w:jc w:val="both"/>
        <w:rPr>
          <w:sz w:val="24"/>
          <w:szCs w:val="24"/>
        </w:rPr>
      </w:pPr>
      <w:r w:rsidRPr="00655084">
        <w:rPr>
          <w:sz w:val="24"/>
          <w:szCs w:val="24"/>
        </w:rPr>
        <w:t>серьезно отнеситесь ко всем угрозам, пусть специалист (психолог, психиатр) решает, насколько они реальны;</w:t>
      </w:r>
    </w:p>
    <w:p w:rsidR="00655084" w:rsidRPr="00461C77" w:rsidRDefault="00655084" w:rsidP="002706BA">
      <w:pPr>
        <w:numPr>
          <w:ilvl w:val="0"/>
          <w:numId w:val="5"/>
        </w:numPr>
        <w:shd w:val="clear" w:color="auto" w:fill="FFFFFF"/>
        <w:tabs>
          <w:tab w:val="left" w:pos="235"/>
        </w:tabs>
        <w:spacing w:line="276" w:lineRule="auto"/>
        <w:ind w:left="10" w:right="5"/>
        <w:jc w:val="both"/>
        <w:rPr>
          <w:sz w:val="24"/>
          <w:szCs w:val="24"/>
        </w:rPr>
      </w:pPr>
      <w:r w:rsidRPr="00655084">
        <w:rPr>
          <w:sz w:val="24"/>
          <w:szCs w:val="24"/>
        </w:rPr>
        <w:t>будьте внимательны к своему ребенку, умейте слушать ребенка;</w:t>
      </w:r>
    </w:p>
    <w:p w:rsidR="00655084" w:rsidRPr="00655084" w:rsidRDefault="00655084" w:rsidP="002706BA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10" w:line="276" w:lineRule="auto"/>
        <w:ind w:left="14"/>
        <w:rPr>
          <w:sz w:val="24"/>
          <w:szCs w:val="24"/>
        </w:rPr>
      </w:pPr>
      <w:r w:rsidRPr="00655084">
        <w:rPr>
          <w:sz w:val="24"/>
          <w:szCs w:val="24"/>
        </w:rPr>
        <w:t>откровенно разговаривайте с ним;</w:t>
      </w:r>
    </w:p>
    <w:p w:rsidR="00655084" w:rsidRPr="00655084" w:rsidRDefault="00655084" w:rsidP="002706BA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276" w:lineRule="auto"/>
        <w:ind w:left="14" w:right="14"/>
        <w:jc w:val="both"/>
        <w:rPr>
          <w:sz w:val="24"/>
          <w:szCs w:val="24"/>
        </w:rPr>
      </w:pPr>
      <w:r w:rsidRPr="00655084">
        <w:rPr>
          <w:sz w:val="24"/>
          <w:szCs w:val="24"/>
        </w:rPr>
        <w:t>не бойтесь прямо спросить о самоубий</w:t>
      </w:r>
      <w:r w:rsidRPr="00655084">
        <w:rPr>
          <w:sz w:val="24"/>
          <w:szCs w:val="24"/>
        </w:rPr>
        <w:softHyphen/>
        <w:t>стве;</w:t>
      </w:r>
    </w:p>
    <w:p w:rsidR="00655084" w:rsidRPr="00655084" w:rsidRDefault="00655084" w:rsidP="002706BA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10" w:line="276" w:lineRule="auto"/>
        <w:ind w:left="14" w:right="10"/>
        <w:jc w:val="both"/>
        <w:rPr>
          <w:sz w:val="24"/>
          <w:szCs w:val="24"/>
        </w:rPr>
      </w:pPr>
      <w:r w:rsidRPr="00655084">
        <w:rPr>
          <w:sz w:val="24"/>
          <w:szCs w:val="24"/>
        </w:rPr>
        <w:t>не оставляйте ребенка один на один с проблемой;</w:t>
      </w:r>
    </w:p>
    <w:p w:rsidR="00655084" w:rsidRPr="00655084" w:rsidRDefault="00655084" w:rsidP="002706BA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5" w:line="276" w:lineRule="auto"/>
        <w:ind w:left="14" w:right="5"/>
        <w:jc w:val="both"/>
        <w:rPr>
          <w:sz w:val="24"/>
          <w:szCs w:val="24"/>
        </w:rPr>
      </w:pPr>
      <w:r w:rsidRPr="00655084">
        <w:rPr>
          <w:sz w:val="24"/>
          <w:szCs w:val="24"/>
        </w:rPr>
        <w:t>предлагайте конструктивные подходы к решению проблемы;</w:t>
      </w:r>
    </w:p>
    <w:p w:rsidR="00655084" w:rsidRPr="00655084" w:rsidRDefault="00655084" w:rsidP="002706BA">
      <w:pPr>
        <w:numPr>
          <w:ilvl w:val="0"/>
          <w:numId w:val="2"/>
        </w:numPr>
        <w:shd w:val="clear" w:color="auto" w:fill="FFFFFF"/>
        <w:tabs>
          <w:tab w:val="left" w:pos="173"/>
        </w:tabs>
        <w:spacing w:before="5" w:line="276" w:lineRule="auto"/>
        <w:ind w:left="14"/>
        <w:jc w:val="both"/>
        <w:rPr>
          <w:sz w:val="24"/>
          <w:szCs w:val="24"/>
        </w:rPr>
      </w:pPr>
      <w:r w:rsidRPr="00655084">
        <w:rPr>
          <w:sz w:val="24"/>
          <w:szCs w:val="24"/>
        </w:rPr>
        <w:t>вселяйте надежду, что любая ситуация может разрешиться конструктивно;</w:t>
      </w:r>
    </w:p>
    <w:p w:rsidR="00655084" w:rsidRPr="00655084" w:rsidRDefault="00655084" w:rsidP="002706BA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276" w:lineRule="auto"/>
        <w:ind w:left="14" w:right="10"/>
        <w:jc w:val="both"/>
        <w:rPr>
          <w:sz w:val="24"/>
          <w:szCs w:val="24"/>
        </w:rPr>
      </w:pPr>
      <w:r w:rsidRPr="00655084">
        <w:rPr>
          <w:sz w:val="24"/>
          <w:szCs w:val="24"/>
        </w:rPr>
        <w:t>привлеките к оказанию поддержки зна</w:t>
      </w:r>
      <w:r w:rsidRPr="00655084">
        <w:rPr>
          <w:sz w:val="24"/>
          <w:szCs w:val="24"/>
        </w:rPr>
        <w:softHyphen/>
        <w:t>чимых для ребенка лиц;</w:t>
      </w:r>
    </w:p>
    <w:p w:rsidR="00655084" w:rsidRPr="00655084" w:rsidRDefault="00655084" w:rsidP="002706BA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276" w:lineRule="auto"/>
        <w:ind w:left="14"/>
        <w:rPr>
          <w:sz w:val="24"/>
          <w:szCs w:val="24"/>
        </w:rPr>
      </w:pPr>
      <w:r w:rsidRPr="00655084">
        <w:rPr>
          <w:sz w:val="24"/>
          <w:szCs w:val="24"/>
        </w:rPr>
        <w:t>не бойтесь просить о помощи.</w:t>
      </w:r>
    </w:p>
    <w:p w:rsidR="00842433" w:rsidRDefault="00842433" w:rsidP="002706BA">
      <w:pPr>
        <w:tabs>
          <w:tab w:val="left" w:pos="2115"/>
        </w:tabs>
        <w:spacing w:line="276" w:lineRule="auto"/>
        <w:rPr>
          <w:b/>
          <w:bCs/>
          <w:sz w:val="24"/>
          <w:szCs w:val="24"/>
          <w:u w:val="single"/>
        </w:rPr>
      </w:pPr>
    </w:p>
    <w:p w:rsidR="00461C77" w:rsidRPr="00461C77" w:rsidRDefault="00461C77" w:rsidP="002706BA">
      <w:pPr>
        <w:tabs>
          <w:tab w:val="left" w:pos="2115"/>
        </w:tabs>
        <w:spacing w:line="276" w:lineRule="auto"/>
        <w:rPr>
          <w:b/>
          <w:sz w:val="24"/>
          <w:szCs w:val="24"/>
        </w:rPr>
      </w:pPr>
      <w:r w:rsidRPr="00461C77">
        <w:rPr>
          <w:b/>
          <w:bCs/>
          <w:sz w:val="24"/>
          <w:szCs w:val="24"/>
          <w:u w:val="single"/>
        </w:rPr>
        <w:lastRenderedPageBreak/>
        <w:t>Советы внимательным и лю</w:t>
      </w:r>
      <w:r w:rsidRPr="00461C77">
        <w:rPr>
          <w:b/>
          <w:bCs/>
          <w:sz w:val="24"/>
          <w:szCs w:val="24"/>
          <w:u w:val="single"/>
        </w:rPr>
        <w:softHyphen/>
        <w:t>бящим родителям:</w:t>
      </w:r>
    </w:p>
    <w:p w:rsidR="00461C77" w:rsidRPr="00461C77" w:rsidRDefault="00461C77" w:rsidP="002706BA">
      <w:pPr>
        <w:shd w:val="clear" w:color="auto" w:fill="FFFFFF"/>
        <w:tabs>
          <w:tab w:val="left" w:pos="302"/>
          <w:tab w:val="left" w:pos="5191"/>
        </w:tabs>
        <w:spacing w:line="276" w:lineRule="auto"/>
        <w:ind w:left="151" w:right="278"/>
        <w:jc w:val="both"/>
        <w:rPr>
          <w:sz w:val="24"/>
          <w:szCs w:val="24"/>
        </w:rPr>
      </w:pPr>
      <w:r w:rsidRPr="00461C77">
        <w:rPr>
          <w:sz w:val="24"/>
          <w:szCs w:val="24"/>
        </w:rPr>
        <w:t>-</w:t>
      </w:r>
      <w:r w:rsidRPr="00461C77">
        <w:rPr>
          <w:sz w:val="24"/>
          <w:szCs w:val="24"/>
        </w:rPr>
        <w:tab/>
        <w:t>показывайте ребенку, что вы</w:t>
      </w:r>
      <w:r w:rsidRPr="00461C77">
        <w:rPr>
          <w:sz w:val="24"/>
          <w:szCs w:val="24"/>
        </w:rPr>
        <w:br/>
        <w:t>его любите;</w:t>
      </w:r>
    </w:p>
    <w:p w:rsidR="00461C77" w:rsidRPr="00461C77" w:rsidRDefault="00461C77" w:rsidP="002706BA">
      <w:pPr>
        <w:numPr>
          <w:ilvl w:val="0"/>
          <w:numId w:val="6"/>
        </w:numPr>
        <w:shd w:val="clear" w:color="auto" w:fill="FFFFFF"/>
        <w:tabs>
          <w:tab w:val="left" w:pos="202"/>
          <w:tab w:val="left" w:pos="5191"/>
        </w:tabs>
        <w:spacing w:before="5" w:line="276" w:lineRule="auto"/>
        <w:ind w:left="151" w:right="278"/>
        <w:rPr>
          <w:sz w:val="24"/>
          <w:szCs w:val="24"/>
        </w:rPr>
      </w:pPr>
      <w:r w:rsidRPr="00461C77">
        <w:rPr>
          <w:sz w:val="24"/>
          <w:szCs w:val="24"/>
        </w:rPr>
        <w:t>чаще обнимайте и целуйте;</w:t>
      </w:r>
    </w:p>
    <w:p w:rsidR="00461C77" w:rsidRPr="00461C77" w:rsidRDefault="00461C77" w:rsidP="002706BA">
      <w:pPr>
        <w:numPr>
          <w:ilvl w:val="0"/>
          <w:numId w:val="6"/>
        </w:numPr>
        <w:shd w:val="clear" w:color="auto" w:fill="FFFFFF"/>
        <w:tabs>
          <w:tab w:val="left" w:pos="202"/>
          <w:tab w:val="left" w:pos="5191"/>
        </w:tabs>
        <w:spacing w:line="276" w:lineRule="auto"/>
        <w:ind w:left="151" w:right="278"/>
        <w:jc w:val="both"/>
        <w:rPr>
          <w:sz w:val="24"/>
          <w:szCs w:val="24"/>
        </w:rPr>
      </w:pPr>
      <w:r w:rsidRPr="00461C77">
        <w:rPr>
          <w:sz w:val="24"/>
          <w:szCs w:val="24"/>
        </w:rPr>
        <w:t>поддерживайте в сложных си</w:t>
      </w:r>
      <w:r w:rsidRPr="00461C77">
        <w:rPr>
          <w:sz w:val="24"/>
          <w:szCs w:val="24"/>
        </w:rPr>
        <w:softHyphen/>
        <w:t>туациях;</w:t>
      </w:r>
    </w:p>
    <w:p w:rsidR="00461C77" w:rsidRPr="00461C77" w:rsidRDefault="00461C77" w:rsidP="002706BA">
      <w:pPr>
        <w:numPr>
          <w:ilvl w:val="0"/>
          <w:numId w:val="7"/>
        </w:numPr>
        <w:shd w:val="clear" w:color="auto" w:fill="FFFFFF"/>
        <w:tabs>
          <w:tab w:val="left" w:pos="226"/>
          <w:tab w:val="left" w:pos="5191"/>
        </w:tabs>
        <w:spacing w:line="276" w:lineRule="auto"/>
        <w:ind w:left="151" w:right="278"/>
        <w:jc w:val="both"/>
        <w:rPr>
          <w:sz w:val="24"/>
          <w:szCs w:val="24"/>
        </w:rPr>
      </w:pPr>
      <w:r w:rsidRPr="00461C77">
        <w:rPr>
          <w:sz w:val="24"/>
          <w:szCs w:val="24"/>
        </w:rPr>
        <w:t>учите его способам разреше</w:t>
      </w:r>
      <w:r w:rsidRPr="00461C77">
        <w:rPr>
          <w:sz w:val="24"/>
          <w:szCs w:val="24"/>
        </w:rPr>
        <w:softHyphen/>
        <w:t>ния жизненных ситуаций;</w:t>
      </w:r>
    </w:p>
    <w:p w:rsidR="00461C77" w:rsidRPr="002007A0" w:rsidRDefault="00461C77" w:rsidP="002706BA">
      <w:pPr>
        <w:numPr>
          <w:ilvl w:val="0"/>
          <w:numId w:val="7"/>
        </w:numPr>
        <w:shd w:val="clear" w:color="auto" w:fill="FFFFFF"/>
        <w:tabs>
          <w:tab w:val="left" w:pos="226"/>
          <w:tab w:val="left" w:pos="5191"/>
        </w:tabs>
        <w:spacing w:line="276" w:lineRule="auto"/>
        <w:ind w:left="151" w:right="278"/>
        <w:jc w:val="both"/>
        <w:rPr>
          <w:sz w:val="24"/>
          <w:szCs w:val="24"/>
        </w:rPr>
      </w:pPr>
      <w:r w:rsidRPr="00461C77">
        <w:rPr>
          <w:sz w:val="24"/>
          <w:szCs w:val="24"/>
        </w:rPr>
        <w:t>вселяйте в него уверенность в себе;</w:t>
      </w:r>
    </w:p>
    <w:p w:rsidR="002007A0" w:rsidRPr="006B36A8" w:rsidRDefault="002007A0" w:rsidP="002007A0">
      <w:pPr>
        <w:shd w:val="clear" w:color="auto" w:fill="FFFFFF"/>
        <w:tabs>
          <w:tab w:val="left" w:pos="226"/>
          <w:tab w:val="left" w:pos="5191"/>
        </w:tabs>
        <w:spacing w:line="276" w:lineRule="auto"/>
        <w:ind w:right="278"/>
        <w:jc w:val="both"/>
        <w:rPr>
          <w:sz w:val="24"/>
          <w:szCs w:val="24"/>
        </w:rPr>
      </w:pPr>
    </w:p>
    <w:p w:rsidR="00461C77" w:rsidRPr="008D3CA8" w:rsidRDefault="002007A0" w:rsidP="002706BA">
      <w:pPr>
        <w:shd w:val="clear" w:color="auto" w:fill="FFFFFF"/>
        <w:tabs>
          <w:tab w:val="left" w:pos="384"/>
          <w:tab w:val="left" w:pos="5191"/>
        </w:tabs>
        <w:spacing w:line="276" w:lineRule="auto"/>
        <w:ind w:left="151" w:right="278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048000" cy="2028825"/>
            <wp:effectExtent l="19050" t="0" r="0" b="0"/>
            <wp:docPr id="1" name="Рисунок 1" descr="C:\Documents and Settings\Admin\Рабочий стол\happy_family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happy_family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50F" w:rsidRDefault="00D8750F" w:rsidP="002007A0">
      <w:pPr>
        <w:spacing w:line="276" w:lineRule="auto"/>
        <w:jc w:val="center"/>
        <w:rPr>
          <w:i/>
          <w:noProof/>
          <w:sz w:val="28"/>
          <w:szCs w:val="28"/>
          <w:lang w:val="en-US"/>
        </w:rPr>
      </w:pPr>
    </w:p>
    <w:p w:rsidR="00D8750F" w:rsidRDefault="00D8750F" w:rsidP="002007A0">
      <w:pPr>
        <w:spacing w:line="276" w:lineRule="auto"/>
        <w:jc w:val="center"/>
        <w:rPr>
          <w:i/>
          <w:noProof/>
          <w:sz w:val="28"/>
          <w:szCs w:val="28"/>
          <w:lang w:val="en-US"/>
        </w:rPr>
      </w:pPr>
    </w:p>
    <w:p w:rsidR="002007A0" w:rsidRPr="009D2BAC" w:rsidRDefault="002007A0" w:rsidP="002007A0">
      <w:pPr>
        <w:spacing w:line="276" w:lineRule="auto"/>
        <w:jc w:val="center"/>
        <w:rPr>
          <w:i/>
          <w:noProof/>
          <w:sz w:val="28"/>
          <w:szCs w:val="28"/>
        </w:rPr>
      </w:pPr>
      <w:r w:rsidRPr="009D2BAC">
        <w:rPr>
          <w:i/>
          <w:noProof/>
          <w:sz w:val="28"/>
          <w:szCs w:val="28"/>
        </w:rPr>
        <w:t>Верьте в своего ребёнка, и тогда он точно почувствует, что дома ему лучше, ведь дома его любят, принимают и уважают.</w:t>
      </w:r>
    </w:p>
    <w:p w:rsidR="00461C77" w:rsidRDefault="00461C77" w:rsidP="002706BA">
      <w:pPr>
        <w:tabs>
          <w:tab w:val="left" w:pos="2115"/>
        </w:tabs>
        <w:spacing w:line="276" w:lineRule="auto"/>
        <w:rPr>
          <w:sz w:val="28"/>
          <w:szCs w:val="28"/>
        </w:rPr>
      </w:pPr>
    </w:p>
    <w:p w:rsidR="00655084" w:rsidRDefault="00461C77" w:rsidP="002706BA">
      <w:pPr>
        <w:spacing w:line="276" w:lineRule="auto"/>
        <w:rPr>
          <w:noProof/>
        </w:rPr>
      </w:pPr>
      <w:r>
        <w:t xml:space="preserve">                  </w:t>
      </w:r>
    </w:p>
    <w:p w:rsidR="00F86002" w:rsidRDefault="00F86002" w:rsidP="002706BA">
      <w:pPr>
        <w:spacing w:line="276" w:lineRule="auto"/>
        <w:rPr>
          <w:noProof/>
        </w:rPr>
      </w:pPr>
    </w:p>
    <w:p w:rsidR="00F86002" w:rsidRDefault="00F86002" w:rsidP="002706BA">
      <w:pPr>
        <w:spacing w:line="276" w:lineRule="auto"/>
        <w:rPr>
          <w:noProof/>
        </w:rPr>
      </w:pPr>
    </w:p>
    <w:p w:rsidR="00F86002" w:rsidRPr="00D8750F" w:rsidRDefault="00F86002" w:rsidP="002706BA">
      <w:pPr>
        <w:spacing w:line="276" w:lineRule="auto"/>
        <w:rPr>
          <w:noProof/>
        </w:rPr>
      </w:pPr>
    </w:p>
    <w:p w:rsidR="00842433" w:rsidRDefault="00842433" w:rsidP="006B36A8">
      <w:pPr>
        <w:jc w:val="center"/>
        <w:rPr>
          <w:sz w:val="28"/>
        </w:rPr>
      </w:pPr>
    </w:p>
    <w:p w:rsidR="00F86002" w:rsidRDefault="006B36A8" w:rsidP="006B36A8">
      <w:pPr>
        <w:jc w:val="center"/>
        <w:rPr>
          <w:sz w:val="28"/>
        </w:rPr>
      </w:pPr>
      <w:r>
        <w:rPr>
          <w:sz w:val="28"/>
        </w:rPr>
        <w:lastRenderedPageBreak/>
        <w:t>ГБУ РК «ЦСССДМ Красноперекопского района»</w:t>
      </w:r>
    </w:p>
    <w:p w:rsidR="00F86002" w:rsidRPr="007E274D" w:rsidRDefault="00F86002" w:rsidP="00F86002">
      <w:pPr>
        <w:jc w:val="center"/>
        <w:rPr>
          <w:b/>
          <w:i/>
          <w:sz w:val="28"/>
        </w:rPr>
      </w:pPr>
    </w:p>
    <w:p w:rsidR="00F86002" w:rsidRPr="00F86002" w:rsidRDefault="00F86002" w:rsidP="00F86002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Родители не </w:t>
      </w:r>
      <w:r w:rsidRPr="00C92657">
        <w:rPr>
          <w:b/>
          <w:i/>
          <w:sz w:val="48"/>
          <w:szCs w:val="48"/>
        </w:rPr>
        <w:t>забывайте:</w:t>
      </w:r>
    </w:p>
    <w:p w:rsidR="00F86002" w:rsidRPr="00C92657" w:rsidRDefault="00F86002" w:rsidP="00F86002">
      <w:pPr>
        <w:jc w:val="center"/>
        <w:rPr>
          <w:b/>
          <w:i/>
          <w:color w:val="17365D"/>
          <w:sz w:val="48"/>
          <w:szCs w:val="48"/>
        </w:rPr>
      </w:pPr>
      <w:r>
        <w:rPr>
          <w:b/>
          <w:i/>
          <w:color w:val="17365D"/>
          <w:sz w:val="48"/>
          <w:szCs w:val="48"/>
        </w:rPr>
        <w:t>ДЕТ</w:t>
      </w:r>
      <w:proofErr w:type="gramStart"/>
      <w:r>
        <w:rPr>
          <w:b/>
          <w:i/>
          <w:color w:val="17365D"/>
          <w:sz w:val="48"/>
          <w:szCs w:val="48"/>
        </w:rPr>
        <w:t>И</w:t>
      </w:r>
      <w:r w:rsidRPr="00C92657">
        <w:rPr>
          <w:b/>
          <w:i/>
          <w:color w:val="17365D"/>
          <w:sz w:val="48"/>
          <w:szCs w:val="48"/>
        </w:rPr>
        <w:t>–</w:t>
      </w:r>
      <w:proofErr w:type="gramEnd"/>
      <w:r w:rsidRPr="00C92657">
        <w:rPr>
          <w:b/>
          <w:i/>
          <w:color w:val="17365D"/>
          <w:sz w:val="48"/>
          <w:szCs w:val="48"/>
        </w:rPr>
        <w:t xml:space="preserve"> ГЛАВНАЯ ЦЕННОСТЬ!</w:t>
      </w:r>
    </w:p>
    <w:p w:rsidR="00F86002" w:rsidRDefault="00F86002" w:rsidP="009D2BAC">
      <w:pPr>
        <w:jc w:val="center"/>
        <w:rPr>
          <w:sz w:val="28"/>
          <w:szCs w:val="28"/>
        </w:rPr>
      </w:pPr>
      <w:r w:rsidRPr="007E274D">
        <w:rPr>
          <w:b/>
          <w:i/>
          <w:sz w:val="28"/>
        </w:rPr>
        <w:t xml:space="preserve">    </w:t>
      </w:r>
    </w:p>
    <w:p w:rsidR="00F86002" w:rsidRDefault="00F86002" w:rsidP="00F86002">
      <w:pPr>
        <w:jc w:val="center"/>
        <w:rPr>
          <w:sz w:val="28"/>
          <w:szCs w:val="28"/>
        </w:rPr>
      </w:pPr>
    </w:p>
    <w:p w:rsidR="00F86002" w:rsidRDefault="00F86002" w:rsidP="00F86002">
      <w:pPr>
        <w:jc w:val="center"/>
        <w:rPr>
          <w:b/>
          <w:i/>
          <w:sz w:val="36"/>
        </w:rPr>
      </w:pPr>
      <w:r>
        <w:rPr>
          <w:b/>
          <w:i/>
          <w:noProof/>
          <w:sz w:val="28"/>
        </w:rPr>
        <w:drawing>
          <wp:inline distT="0" distB="0" distL="0" distR="0">
            <wp:extent cx="2276475" cy="22574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002" w:rsidRDefault="00F86002" w:rsidP="00F86002">
      <w:pPr>
        <w:jc w:val="center"/>
        <w:rPr>
          <w:b/>
          <w:i/>
          <w:sz w:val="36"/>
        </w:rPr>
      </w:pPr>
    </w:p>
    <w:p w:rsidR="00F86002" w:rsidRPr="003667BA" w:rsidRDefault="00F86002" w:rsidP="00F86002">
      <w:pPr>
        <w:ind w:right="278"/>
        <w:jc w:val="center"/>
        <w:rPr>
          <w:color w:val="FF0000"/>
          <w:sz w:val="72"/>
          <w:szCs w:val="72"/>
        </w:rPr>
      </w:pPr>
      <w:r w:rsidRPr="003667BA">
        <w:rPr>
          <w:color w:val="FF0000"/>
          <w:sz w:val="72"/>
          <w:szCs w:val="72"/>
        </w:rPr>
        <w:t>Родителям о подростковом суициде</w:t>
      </w:r>
    </w:p>
    <w:p w:rsidR="00842433" w:rsidRPr="00842433" w:rsidRDefault="00842433" w:rsidP="00F86002">
      <w:pPr>
        <w:jc w:val="center"/>
      </w:pPr>
      <w:proofErr w:type="spellStart"/>
      <w:r>
        <w:t>с.Почетное</w:t>
      </w:r>
      <w:proofErr w:type="spellEnd"/>
      <w:r>
        <w:t>, 2021г.</w:t>
      </w:r>
      <w:bookmarkStart w:id="0" w:name="_GoBack"/>
      <w:bookmarkEnd w:id="0"/>
    </w:p>
    <w:sectPr w:rsidR="00842433" w:rsidRPr="00842433" w:rsidSect="003667BA">
      <w:pgSz w:w="16838" w:h="11906" w:orient="landscape"/>
      <w:pgMar w:top="709" w:right="536" w:bottom="567" w:left="567" w:header="708" w:footer="708" w:gutter="0"/>
      <w:cols w:num="3" w:space="5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40" w:rsidRDefault="00E90A40" w:rsidP="00F86002">
      <w:r>
        <w:separator/>
      </w:r>
    </w:p>
  </w:endnote>
  <w:endnote w:type="continuationSeparator" w:id="0">
    <w:p w:rsidR="00E90A40" w:rsidRDefault="00E90A40" w:rsidP="00F8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40" w:rsidRDefault="00E90A40" w:rsidP="00F86002">
      <w:r>
        <w:separator/>
      </w:r>
    </w:p>
  </w:footnote>
  <w:footnote w:type="continuationSeparator" w:id="0">
    <w:p w:rsidR="00E90A40" w:rsidRDefault="00E90A40" w:rsidP="00F86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10FF8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FDD"/>
    <w:rsid w:val="00120FEB"/>
    <w:rsid w:val="002007A0"/>
    <w:rsid w:val="002706BA"/>
    <w:rsid w:val="002C5A23"/>
    <w:rsid w:val="003667BA"/>
    <w:rsid w:val="00461C77"/>
    <w:rsid w:val="005374A2"/>
    <w:rsid w:val="00655084"/>
    <w:rsid w:val="006B36A8"/>
    <w:rsid w:val="00842433"/>
    <w:rsid w:val="009D2BAC"/>
    <w:rsid w:val="009E2CFD"/>
    <w:rsid w:val="00AE0FC9"/>
    <w:rsid w:val="00B2068D"/>
    <w:rsid w:val="00B338FD"/>
    <w:rsid w:val="00B66CB3"/>
    <w:rsid w:val="00B86893"/>
    <w:rsid w:val="00C34FDD"/>
    <w:rsid w:val="00CE00F2"/>
    <w:rsid w:val="00D8750F"/>
    <w:rsid w:val="00E90A40"/>
    <w:rsid w:val="00F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C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C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860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60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860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60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Почетное</cp:lastModifiedBy>
  <cp:revision>10</cp:revision>
  <dcterms:created xsi:type="dcterms:W3CDTF">2016-02-19T08:31:00Z</dcterms:created>
  <dcterms:modified xsi:type="dcterms:W3CDTF">2021-09-07T07:27:00Z</dcterms:modified>
</cp:coreProperties>
</file>