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D2D4B" w:rsidRPr="00DD2D4B" w:rsidRDefault="00DD2D4B" w:rsidP="00DD2D4B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DD2D4B">
        <w:rPr>
          <w:color w:val="000000"/>
          <w:sz w:val="40"/>
          <w:szCs w:val="40"/>
        </w:rPr>
        <w:t>МБОУ "</w:t>
      </w:r>
      <w:proofErr w:type="spellStart"/>
      <w:r w:rsidRPr="00DD2D4B">
        <w:rPr>
          <w:color w:val="000000"/>
          <w:sz w:val="40"/>
          <w:szCs w:val="40"/>
        </w:rPr>
        <w:t>Почетненский</w:t>
      </w:r>
      <w:proofErr w:type="spellEnd"/>
      <w:r w:rsidRPr="00DD2D4B">
        <w:rPr>
          <w:color w:val="000000"/>
          <w:sz w:val="40"/>
          <w:szCs w:val="40"/>
        </w:rPr>
        <w:t xml:space="preserve"> учебно-воспитательный комплекс" с. </w:t>
      </w:r>
      <w:proofErr w:type="gramStart"/>
      <w:r w:rsidRPr="00DD2D4B">
        <w:rPr>
          <w:color w:val="000000"/>
          <w:sz w:val="40"/>
          <w:szCs w:val="40"/>
        </w:rPr>
        <w:t>Почетное</w:t>
      </w:r>
      <w:proofErr w:type="gramEnd"/>
    </w:p>
    <w:p w:rsidR="003A1607" w:rsidRPr="00DD2D4B" w:rsidRDefault="00DD2D4B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D2D4B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https://opr.crimea.ru/sc/pochetnenskiy-uchebno-vospitatelniy-kompleks-s-pochetnoe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DD2D4B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pochetnenskiy-uchebno-vospitatelniy-kompleks-s-pochet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pochetnenskiy-uchebno-vospitatelniy-kompleks-s-pochetno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DD2D4B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2021-05-21T08:55:00Z</dcterms:modified>
</cp:coreProperties>
</file>